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Look w:val="0000" w:firstRow="0" w:lastRow="0" w:firstColumn="0" w:lastColumn="0" w:noHBand="0" w:noVBand="0"/>
      </w:tblPr>
      <w:tblGrid>
        <w:gridCol w:w="7857"/>
      </w:tblGrid>
      <w:tr w:rsidR="00910161" w:rsidRPr="00E874EC">
        <w:tc>
          <w:tcPr>
            <w:tcW w:w="7857" w:type="dxa"/>
          </w:tcPr>
          <w:p w:rsidR="00406E4D" w:rsidRPr="00E246BF" w:rsidRDefault="002312FC" w:rsidP="00910161">
            <w:pPr>
              <w:pStyle w:val="BODYPROTOCOL"/>
              <w:rPr>
                <w:rFonts w:cs="David"/>
                <w:b/>
                <w:sz w:val="26"/>
                <w:szCs w:val="26"/>
                <w:u w:val="single"/>
                <w:rtl/>
              </w:rPr>
            </w:pPr>
            <w:bookmarkStart w:id="0" w:name="_GoBack"/>
            <w:bookmarkEnd w:id="0"/>
            <w:r>
              <w:rPr>
                <w:rFonts w:cs="David"/>
                <w:b/>
                <w:sz w:val="26"/>
                <w:szCs w:val="26"/>
                <w:u w:val="single"/>
                <w:rtl/>
              </w:rPr>
              <w:t>בבית המשפט העליון</w:t>
            </w:r>
            <w:r w:rsidR="00E246BF" w:rsidRPr="00E246BF">
              <w:rPr>
                <w:rFonts w:cs="David"/>
                <w:b/>
                <w:sz w:val="26"/>
                <w:szCs w:val="26"/>
                <w:u w:val="single"/>
                <w:rtl/>
              </w:rPr>
              <w:t xml:space="preserve"> בשבתו כבית המשפט הגבוה לצדק</w:t>
            </w:r>
          </w:p>
        </w:tc>
      </w:tr>
    </w:tbl>
    <w:p w:rsidR="00406E4D" w:rsidRPr="00E874EC" w:rsidRDefault="00406E4D">
      <w:pPr>
        <w:jc w:val="right"/>
        <w:rPr>
          <w:b/>
          <w:bCs/>
          <w:sz w:val="26"/>
          <w:szCs w:val="26"/>
          <w:u w:val="single"/>
        </w:rPr>
      </w:pPr>
    </w:p>
    <w:tbl>
      <w:tblPr>
        <w:bidiVisual/>
        <w:tblW w:w="0" w:type="auto"/>
        <w:tblLook w:val="0000" w:firstRow="0" w:lastRow="0" w:firstColumn="0" w:lastColumn="0" w:noHBand="0" w:noVBand="0"/>
      </w:tblPr>
      <w:tblGrid>
        <w:gridCol w:w="9639"/>
      </w:tblGrid>
      <w:tr w:rsidR="00910161" w:rsidRPr="00E874EC">
        <w:tc>
          <w:tcPr>
            <w:tcW w:w="9855" w:type="dxa"/>
          </w:tcPr>
          <w:p w:rsidR="00406E4D" w:rsidRPr="00E874EC" w:rsidRDefault="002312FC">
            <w:pPr>
              <w:pStyle w:val="Casenameintextbody"/>
              <w:rPr>
                <w:sz w:val="26"/>
                <w:szCs w:val="26"/>
              </w:rPr>
            </w:pPr>
            <w:r>
              <w:rPr>
                <w:sz w:val="26"/>
                <w:szCs w:val="26"/>
                <w:rtl/>
              </w:rPr>
              <w:t>בג"ץ</w:t>
            </w:r>
            <w:r w:rsidR="00E246BF">
              <w:rPr>
                <w:sz w:val="26"/>
                <w:szCs w:val="26"/>
                <w:rtl/>
              </w:rPr>
              <w:t xml:space="preserve"> 3917/20</w:t>
            </w:r>
          </w:p>
        </w:tc>
      </w:tr>
    </w:tbl>
    <w:p w:rsidR="00406E4D" w:rsidRPr="00E874EC" w:rsidRDefault="00406E4D">
      <w:pPr>
        <w:jc w:val="right"/>
        <w:rPr>
          <w:b/>
          <w:bCs/>
          <w:sz w:val="26"/>
          <w:szCs w:val="26"/>
          <w:u w:val="single"/>
          <w:rtl/>
        </w:rPr>
      </w:pPr>
    </w:p>
    <w:tbl>
      <w:tblPr>
        <w:bidiVisual/>
        <w:tblW w:w="0" w:type="auto"/>
        <w:tblLook w:val="0000" w:firstRow="0" w:lastRow="0" w:firstColumn="0" w:lastColumn="0" w:noHBand="0" w:noVBand="0"/>
      </w:tblPr>
      <w:tblGrid>
        <w:gridCol w:w="1800"/>
        <w:gridCol w:w="7839"/>
      </w:tblGrid>
      <w:tr w:rsidR="00910161" w:rsidRPr="00E874EC">
        <w:trPr>
          <w:trHeight w:val="287"/>
        </w:trPr>
        <w:tc>
          <w:tcPr>
            <w:tcW w:w="1827" w:type="dxa"/>
          </w:tcPr>
          <w:p w:rsidR="00910161" w:rsidRPr="00E874EC" w:rsidRDefault="00BD2858">
            <w:pPr>
              <w:pStyle w:val="ruller3"/>
              <w:rPr>
                <w:b/>
                <w:bCs/>
                <w:sz w:val="26"/>
                <w:szCs w:val="26"/>
                <w:u w:val="single"/>
              </w:rPr>
            </w:pPr>
            <w:r w:rsidRPr="00E874EC">
              <w:rPr>
                <w:rFonts w:hint="cs"/>
                <w:sz w:val="26"/>
                <w:szCs w:val="26"/>
                <w:rtl/>
              </w:rPr>
              <w:t>ל</w:t>
            </w:r>
            <w:r w:rsidR="00910161" w:rsidRPr="00E874EC">
              <w:rPr>
                <w:sz w:val="26"/>
                <w:szCs w:val="26"/>
                <w:rtl/>
              </w:rPr>
              <w:t>פני:</w:t>
            </w:r>
            <w:r w:rsidR="00910161" w:rsidRPr="00E874EC">
              <w:rPr>
                <w:sz w:val="26"/>
                <w:szCs w:val="26"/>
                <w:rtl/>
              </w:rPr>
              <w:tab/>
            </w:r>
          </w:p>
        </w:tc>
        <w:tc>
          <w:tcPr>
            <w:tcW w:w="8010" w:type="dxa"/>
          </w:tcPr>
          <w:p w:rsidR="00910161" w:rsidRPr="00E874EC" w:rsidRDefault="00E246BF">
            <w:pPr>
              <w:rPr>
                <w:sz w:val="26"/>
                <w:szCs w:val="26"/>
              </w:rPr>
            </w:pPr>
            <w:r>
              <w:rPr>
                <w:sz w:val="26"/>
                <w:szCs w:val="26"/>
                <w:rtl/>
              </w:rPr>
              <w:t>כבוד הנשיאה א' חיות</w:t>
            </w:r>
          </w:p>
        </w:tc>
      </w:tr>
      <w:tr w:rsidR="00E246BF" w:rsidRPr="00E874EC">
        <w:trPr>
          <w:trHeight w:val="287"/>
        </w:trPr>
        <w:tc>
          <w:tcPr>
            <w:tcW w:w="1827" w:type="dxa"/>
          </w:tcPr>
          <w:p w:rsidR="00E246BF" w:rsidRPr="00E874EC" w:rsidRDefault="00E246BF">
            <w:pPr>
              <w:pStyle w:val="ruller3"/>
              <w:rPr>
                <w:sz w:val="26"/>
                <w:szCs w:val="26"/>
                <w:rtl/>
              </w:rPr>
            </w:pPr>
          </w:p>
        </w:tc>
        <w:tc>
          <w:tcPr>
            <w:tcW w:w="8010" w:type="dxa"/>
          </w:tcPr>
          <w:p w:rsidR="00E246BF" w:rsidRDefault="00E246BF">
            <w:pPr>
              <w:rPr>
                <w:sz w:val="26"/>
                <w:szCs w:val="26"/>
                <w:rtl/>
              </w:rPr>
            </w:pPr>
            <w:r>
              <w:rPr>
                <w:sz w:val="26"/>
                <w:szCs w:val="26"/>
                <w:rtl/>
              </w:rPr>
              <w:t xml:space="preserve">כבוד השופט נ' </w:t>
            </w:r>
            <w:proofErr w:type="spellStart"/>
            <w:r>
              <w:rPr>
                <w:sz w:val="26"/>
                <w:szCs w:val="26"/>
                <w:rtl/>
              </w:rPr>
              <w:t>סולברג</w:t>
            </w:r>
            <w:proofErr w:type="spellEnd"/>
          </w:p>
        </w:tc>
      </w:tr>
      <w:tr w:rsidR="00E246BF" w:rsidRPr="00E874EC">
        <w:trPr>
          <w:trHeight w:val="287"/>
        </w:trPr>
        <w:tc>
          <w:tcPr>
            <w:tcW w:w="1827" w:type="dxa"/>
          </w:tcPr>
          <w:p w:rsidR="00E246BF" w:rsidRPr="00E874EC" w:rsidRDefault="00E246BF">
            <w:pPr>
              <w:pStyle w:val="ruller3"/>
              <w:rPr>
                <w:sz w:val="26"/>
                <w:szCs w:val="26"/>
                <w:rtl/>
              </w:rPr>
            </w:pPr>
          </w:p>
        </w:tc>
        <w:tc>
          <w:tcPr>
            <w:tcW w:w="8010" w:type="dxa"/>
          </w:tcPr>
          <w:p w:rsidR="00E246BF" w:rsidRDefault="00E246BF">
            <w:pPr>
              <w:rPr>
                <w:sz w:val="26"/>
                <w:szCs w:val="26"/>
                <w:rtl/>
              </w:rPr>
            </w:pPr>
            <w:r>
              <w:rPr>
                <w:sz w:val="26"/>
                <w:szCs w:val="26"/>
                <w:rtl/>
              </w:rPr>
              <w:t>כבוד השופט ג' קרא</w:t>
            </w:r>
          </w:p>
        </w:tc>
      </w:tr>
    </w:tbl>
    <w:p w:rsidR="00406E4D" w:rsidRPr="00E874EC" w:rsidRDefault="00406E4D">
      <w:pPr>
        <w:jc w:val="right"/>
        <w:rPr>
          <w:b/>
          <w:bCs/>
          <w:sz w:val="26"/>
          <w:szCs w:val="26"/>
          <w:u w:val="single"/>
          <w:rtl/>
        </w:rPr>
      </w:pPr>
    </w:p>
    <w:tbl>
      <w:tblPr>
        <w:bidiVisual/>
        <w:tblW w:w="0" w:type="auto"/>
        <w:tblLook w:val="0000" w:firstRow="0" w:lastRow="0" w:firstColumn="0" w:lastColumn="0" w:noHBand="0" w:noVBand="0"/>
      </w:tblPr>
      <w:tblGrid>
        <w:gridCol w:w="1809"/>
        <w:gridCol w:w="7830"/>
      </w:tblGrid>
      <w:tr w:rsidR="00910161" w:rsidRPr="00E874EC">
        <w:tc>
          <w:tcPr>
            <w:tcW w:w="1827" w:type="dxa"/>
          </w:tcPr>
          <w:p w:rsidR="00910161" w:rsidRPr="00E874EC" w:rsidRDefault="00E246BF">
            <w:pPr>
              <w:tabs>
                <w:tab w:val="left" w:pos="2552"/>
              </w:tabs>
              <w:rPr>
                <w:sz w:val="26"/>
                <w:szCs w:val="26"/>
              </w:rPr>
            </w:pPr>
            <w:r>
              <w:rPr>
                <w:sz w:val="26"/>
                <w:szCs w:val="26"/>
                <w:rtl/>
              </w:rPr>
              <w:t>העותרים:</w:t>
            </w:r>
          </w:p>
        </w:tc>
        <w:tc>
          <w:tcPr>
            <w:tcW w:w="8028" w:type="dxa"/>
          </w:tcPr>
          <w:p w:rsidR="00910161" w:rsidRPr="00E874EC" w:rsidRDefault="00E246BF">
            <w:pPr>
              <w:tabs>
                <w:tab w:val="left" w:pos="2552"/>
              </w:tabs>
              <w:rPr>
                <w:sz w:val="26"/>
                <w:szCs w:val="26"/>
              </w:rPr>
            </w:pPr>
            <w:r>
              <w:rPr>
                <w:sz w:val="26"/>
                <w:szCs w:val="26"/>
                <w:rtl/>
              </w:rPr>
              <w:t xml:space="preserve">1. שאול </w:t>
            </w:r>
            <w:proofErr w:type="spellStart"/>
            <w:r>
              <w:rPr>
                <w:sz w:val="26"/>
                <w:szCs w:val="26"/>
                <w:rtl/>
              </w:rPr>
              <w:t>אלוביץ</w:t>
            </w:r>
            <w:proofErr w:type="spellEnd"/>
          </w:p>
        </w:tc>
      </w:tr>
      <w:tr w:rsidR="00E246BF" w:rsidRPr="00E874EC">
        <w:tc>
          <w:tcPr>
            <w:tcW w:w="1827" w:type="dxa"/>
          </w:tcPr>
          <w:p w:rsidR="00E246BF" w:rsidRDefault="00E246BF">
            <w:pPr>
              <w:tabs>
                <w:tab w:val="left" w:pos="2552"/>
              </w:tabs>
              <w:rPr>
                <w:sz w:val="26"/>
                <w:szCs w:val="26"/>
                <w:rtl/>
              </w:rPr>
            </w:pPr>
          </w:p>
        </w:tc>
        <w:tc>
          <w:tcPr>
            <w:tcW w:w="8028" w:type="dxa"/>
          </w:tcPr>
          <w:p w:rsidR="00E246BF" w:rsidRDefault="00E246BF">
            <w:pPr>
              <w:tabs>
                <w:tab w:val="left" w:pos="2552"/>
              </w:tabs>
              <w:rPr>
                <w:sz w:val="26"/>
                <w:szCs w:val="26"/>
                <w:rtl/>
              </w:rPr>
            </w:pPr>
            <w:r>
              <w:rPr>
                <w:sz w:val="26"/>
                <w:szCs w:val="26"/>
                <w:rtl/>
              </w:rPr>
              <w:t xml:space="preserve">2. איריס </w:t>
            </w:r>
            <w:proofErr w:type="spellStart"/>
            <w:r>
              <w:rPr>
                <w:sz w:val="26"/>
                <w:szCs w:val="26"/>
                <w:rtl/>
              </w:rPr>
              <w:t>אלוביץ</w:t>
            </w:r>
            <w:proofErr w:type="spellEnd"/>
          </w:p>
        </w:tc>
      </w:tr>
    </w:tbl>
    <w:p w:rsidR="00406E4D" w:rsidRPr="00E874EC" w:rsidRDefault="00406E4D">
      <w:pPr>
        <w:tabs>
          <w:tab w:val="left" w:pos="1539"/>
        </w:tabs>
        <w:rPr>
          <w:sz w:val="26"/>
          <w:szCs w:val="26"/>
        </w:rPr>
      </w:pPr>
      <w:r w:rsidRPr="00E874EC">
        <w:rPr>
          <w:sz w:val="26"/>
          <w:szCs w:val="26"/>
        </w:rPr>
        <w:tab/>
      </w:r>
    </w:p>
    <w:p w:rsidR="00406E4D" w:rsidRPr="00E874EC" w:rsidRDefault="00406E4D">
      <w:pPr>
        <w:pStyle w:val="ruller3"/>
        <w:rPr>
          <w:sz w:val="26"/>
          <w:szCs w:val="26"/>
        </w:rPr>
      </w:pPr>
      <w:r w:rsidRPr="00E874EC">
        <w:rPr>
          <w:sz w:val="26"/>
          <w:szCs w:val="26"/>
        </w:rPr>
        <w:t xml:space="preserve"> </w:t>
      </w:r>
      <w:r w:rsidRPr="00E874EC">
        <w:rPr>
          <w:sz w:val="26"/>
          <w:szCs w:val="26"/>
        </w:rPr>
        <w:tab/>
        <w:t xml:space="preserve">        </w:t>
      </w:r>
      <w:r w:rsidRPr="00E874EC">
        <w:rPr>
          <w:sz w:val="26"/>
          <w:szCs w:val="26"/>
        </w:rPr>
        <w:tab/>
        <w:t xml:space="preserve">      </w:t>
      </w:r>
      <w:r w:rsidRPr="00E874EC">
        <w:rPr>
          <w:rFonts w:hint="cs"/>
          <w:sz w:val="26"/>
          <w:szCs w:val="26"/>
          <w:rtl/>
        </w:rPr>
        <w:t>נ</w:t>
      </w:r>
      <w:r w:rsidRPr="00E874EC">
        <w:rPr>
          <w:sz w:val="26"/>
          <w:szCs w:val="26"/>
        </w:rPr>
        <w:t xml:space="preserve">  </w:t>
      </w:r>
      <w:r w:rsidRPr="00E874EC">
        <w:rPr>
          <w:rFonts w:hint="cs"/>
          <w:sz w:val="26"/>
          <w:szCs w:val="26"/>
          <w:rtl/>
        </w:rPr>
        <w:t>ג</w:t>
      </w:r>
      <w:r w:rsidRPr="00E874EC">
        <w:rPr>
          <w:sz w:val="26"/>
          <w:szCs w:val="26"/>
        </w:rPr>
        <w:t xml:space="preserve">  </w:t>
      </w:r>
      <w:r w:rsidRPr="00E874EC">
        <w:rPr>
          <w:rFonts w:hint="cs"/>
          <w:sz w:val="26"/>
          <w:szCs w:val="26"/>
          <w:rtl/>
        </w:rPr>
        <w:t>ד</w:t>
      </w:r>
    </w:p>
    <w:p w:rsidR="00406E4D" w:rsidRPr="00E874EC" w:rsidRDefault="00406E4D">
      <w:pPr>
        <w:tabs>
          <w:tab w:val="left" w:pos="1539"/>
        </w:tabs>
        <w:rPr>
          <w:sz w:val="26"/>
          <w:szCs w:val="26"/>
          <w:rtl/>
        </w:rPr>
      </w:pPr>
    </w:p>
    <w:tbl>
      <w:tblPr>
        <w:bidiVisual/>
        <w:tblW w:w="0" w:type="auto"/>
        <w:tblLook w:val="0000" w:firstRow="0" w:lastRow="0" w:firstColumn="0" w:lastColumn="0" w:noHBand="0" w:noVBand="0"/>
      </w:tblPr>
      <w:tblGrid>
        <w:gridCol w:w="1803"/>
        <w:gridCol w:w="7836"/>
      </w:tblGrid>
      <w:tr w:rsidR="00910161" w:rsidRPr="00E874EC">
        <w:tc>
          <w:tcPr>
            <w:tcW w:w="1827" w:type="dxa"/>
          </w:tcPr>
          <w:p w:rsidR="00910161" w:rsidRPr="00E874EC" w:rsidRDefault="00E246BF">
            <w:pPr>
              <w:tabs>
                <w:tab w:val="left" w:pos="2552"/>
              </w:tabs>
              <w:rPr>
                <w:sz w:val="26"/>
                <w:szCs w:val="26"/>
              </w:rPr>
            </w:pPr>
            <w:r>
              <w:rPr>
                <w:sz w:val="26"/>
                <w:szCs w:val="26"/>
                <w:rtl/>
              </w:rPr>
              <w:t>המשיב:</w:t>
            </w:r>
          </w:p>
        </w:tc>
        <w:tc>
          <w:tcPr>
            <w:tcW w:w="8028" w:type="dxa"/>
          </w:tcPr>
          <w:p w:rsidR="00910161" w:rsidRPr="00E874EC" w:rsidRDefault="00E246BF">
            <w:pPr>
              <w:tabs>
                <w:tab w:val="left" w:pos="2552"/>
              </w:tabs>
              <w:rPr>
                <w:sz w:val="26"/>
                <w:szCs w:val="26"/>
              </w:rPr>
            </w:pPr>
            <w:r>
              <w:rPr>
                <w:sz w:val="26"/>
                <w:szCs w:val="26"/>
                <w:rtl/>
              </w:rPr>
              <w:t>היועץ המשפטי לממשלה</w:t>
            </w:r>
          </w:p>
        </w:tc>
      </w:tr>
    </w:tbl>
    <w:p w:rsidR="00406E4D" w:rsidRPr="00E874EC" w:rsidRDefault="00406E4D" w:rsidP="00910161">
      <w:pPr>
        <w:pStyle w:val="1"/>
        <w:rPr>
          <w:rFonts w:cs="David"/>
          <w:sz w:val="26"/>
          <w:szCs w:val="26"/>
        </w:rPr>
      </w:pPr>
    </w:p>
    <w:tbl>
      <w:tblPr>
        <w:bidiVisual/>
        <w:tblW w:w="0" w:type="auto"/>
        <w:tblInd w:w="27" w:type="dxa"/>
        <w:tblLook w:val="0000" w:firstRow="0" w:lastRow="0" w:firstColumn="0" w:lastColumn="0" w:noHBand="0" w:noVBand="0"/>
      </w:tblPr>
      <w:tblGrid>
        <w:gridCol w:w="1779"/>
        <w:gridCol w:w="7833"/>
      </w:tblGrid>
      <w:tr w:rsidR="00910161" w:rsidRPr="00E874EC">
        <w:trPr>
          <w:gridBefore w:val="1"/>
          <w:trHeight w:val="261"/>
        </w:trPr>
        <w:tc>
          <w:tcPr>
            <w:tcW w:w="8028" w:type="dxa"/>
          </w:tcPr>
          <w:p w:rsidR="00406E4D" w:rsidRPr="00E874EC" w:rsidRDefault="00E246BF">
            <w:pPr>
              <w:tabs>
                <w:tab w:val="left" w:pos="2552"/>
              </w:tabs>
              <w:rPr>
                <w:sz w:val="26"/>
                <w:szCs w:val="26"/>
              </w:rPr>
            </w:pPr>
            <w:r>
              <w:rPr>
                <w:sz w:val="26"/>
                <w:szCs w:val="26"/>
                <w:rtl/>
              </w:rPr>
              <w:t>עתירה למתן צו על תנאי</w:t>
            </w:r>
          </w:p>
        </w:tc>
      </w:tr>
      <w:tr w:rsidR="00910161" w:rsidRPr="00E874EC">
        <w:trPr>
          <w:gridBefore w:val="1"/>
          <w:trHeight w:val="162"/>
        </w:trPr>
        <w:tc>
          <w:tcPr>
            <w:tcW w:w="8028" w:type="dxa"/>
          </w:tcPr>
          <w:p w:rsidR="00406E4D" w:rsidRPr="00E874EC" w:rsidRDefault="00406E4D">
            <w:pPr>
              <w:tabs>
                <w:tab w:val="left" w:pos="2552"/>
              </w:tabs>
              <w:rPr>
                <w:sz w:val="26"/>
                <w:szCs w:val="26"/>
              </w:rPr>
            </w:pPr>
          </w:p>
        </w:tc>
      </w:tr>
      <w:tr w:rsidR="00910161" w:rsidRPr="00E87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nil"/>
              <w:left w:val="nil"/>
              <w:bottom w:val="nil"/>
              <w:right w:val="nil"/>
            </w:tcBorders>
          </w:tcPr>
          <w:p w:rsidR="00910161" w:rsidRPr="00E874EC" w:rsidRDefault="00910161">
            <w:pPr>
              <w:pStyle w:val="ruller3"/>
              <w:rPr>
                <w:sz w:val="26"/>
                <w:szCs w:val="26"/>
              </w:rPr>
            </w:pPr>
            <w:r w:rsidRPr="00E874EC">
              <w:rPr>
                <w:sz w:val="26"/>
                <w:szCs w:val="26"/>
                <w:rtl/>
              </w:rPr>
              <w:t>תאריך הישיבה:</w:t>
            </w:r>
          </w:p>
        </w:tc>
        <w:tc>
          <w:tcPr>
            <w:tcW w:w="8028" w:type="dxa"/>
            <w:tcBorders>
              <w:top w:val="nil"/>
              <w:left w:val="nil"/>
              <w:bottom w:val="nil"/>
              <w:right w:val="nil"/>
            </w:tcBorders>
          </w:tcPr>
          <w:p w:rsidR="00910161" w:rsidRPr="00E874EC" w:rsidRDefault="00E246BF">
            <w:pPr>
              <w:pStyle w:val="precasestyle"/>
              <w:ind w:right="0"/>
              <w:rPr>
                <w:sz w:val="26"/>
                <w:szCs w:val="26"/>
              </w:rPr>
            </w:pPr>
            <w:r>
              <w:rPr>
                <w:sz w:val="26"/>
                <w:szCs w:val="26"/>
                <w:rtl/>
              </w:rPr>
              <w:t xml:space="preserve">כ"ה באלול </w:t>
            </w:r>
            <w:proofErr w:type="spellStart"/>
            <w:r>
              <w:rPr>
                <w:sz w:val="26"/>
                <w:szCs w:val="26"/>
                <w:rtl/>
              </w:rPr>
              <w:t>התש"ף</w:t>
            </w:r>
            <w:proofErr w:type="spellEnd"/>
            <w:r>
              <w:rPr>
                <w:sz w:val="26"/>
                <w:szCs w:val="26"/>
                <w:rtl/>
              </w:rPr>
              <w:t xml:space="preserve"> (14.09.20)</w:t>
            </w:r>
          </w:p>
        </w:tc>
      </w:tr>
    </w:tbl>
    <w:p w:rsidR="00406E4D" w:rsidRPr="00E874EC" w:rsidRDefault="00406E4D">
      <w:pPr>
        <w:tabs>
          <w:tab w:val="left" w:pos="2552"/>
        </w:tabs>
        <w:rPr>
          <w:sz w:val="26"/>
          <w:szCs w:val="26"/>
        </w:rPr>
      </w:pPr>
    </w:p>
    <w:p w:rsidR="00406E4D" w:rsidRPr="00E874EC" w:rsidRDefault="00406E4D">
      <w:pPr>
        <w:tabs>
          <w:tab w:val="left" w:pos="2552"/>
        </w:tabs>
        <w:rPr>
          <w:sz w:val="26"/>
          <w:szCs w:val="26"/>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7838"/>
      </w:tblGrid>
      <w:tr w:rsidR="00910161" w:rsidRPr="00E874EC">
        <w:tc>
          <w:tcPr>
            <w:tcW w:w="1800" w:type="dxa"/>
            <w:tcBorders>
              <w:top w:val="nil"/>
              <w:left w:val="nil"/>
              <w:bottom w:val="nil"/>
              <w:right w:val="nil"/>
            </w:tcBorders>
          </w:tcPr>
          <w:p w:rsidR="00910161" w:rsidRPr="00E874EC" w:rsidRDefault="00E246BF">
            <w:pPr>
              <w:pStyle w:val="ruller3"/>
              <w:rPr>
                <w:sz w:val="26"/>
                <w:szCs w:val="26"/>
              </w:rPr>
            </w:pPr>
            <w:r>
              <w:rPr>
                <w:sz w:val="26"/>
                <w:szCs w:val="26"/>
                <w:rtl/>
              </w:rPr>
              <w:t>מזכיר הרכב</w:t>
            </w:r>
            <w:r w:rsidR="002312FC">
              <w:rPr>
                <w:rFonts w:hint="cs"/>
                <w:sz w:val="26"/>
                <w:szCs w:val="26"/>
                <w:rtl/>
              </w:rPr>
              <w:t>:</w:t>
            </w:r>
          </w:p>
        </w:tc>
        <w:tc>
          <w:tcPr>
            <w:tcW w:w="8028" w:type="dxa"/>
            <w:tcBorders>
              <w:top w:val="nil"/>
              <w:left w:val="nil"/>
              <w:bottom w:val="nil"/>
              <w:right w:val="nil"/>
            </w:tcBorders>
          </w:tcPr>
          <w:p w:rsidR="00910161" w:rsidRPr="00E874EC" w:rsidRDefault="00E246BF">
            <w:pPr>
              <w:pStyle w:val="precasestyle"/>
              <w:ind w:right="0"/>
              <w:rPr>
                <w:sz w:val="26"/>
                <w:szCs w:val="26"/>
              </w:rPr>
            </w:pPr>
            <w:r>
              <w:rPr>
                <w:sz w:val="26"/>
                <w:szCs w:val="26"/>
                <w:rtl/>
              </w:rPr>
              <w:t xml:space="preserve">עמרי </w:t>
            </w:r>
            <w:proofErr w:type="spellStart"/>
            <w:r>
              <w:rPr>
                <w:sz w:val="26"/>
                <w:szCs w:val="26"/>
                <w:rtl/>
              </w:rPr>
              <w:t>קולטין</w:t>
            </w:r>
            <w:proofErr w:type="spellEnd"/>
          </w:p>
        </w:tc>
      </w:tr>
      <w:tr w:rsidR="00D3373E" w:rsidRPr="00E874EC">
        <w:tc>
          <w:tcPr>
            <w:tcW w:w="1800" w:type="dxa"/>
            <w:tcBorders>
              <w:top w:val="nil"/>
              <w:left w:val="nil"/>
              <w:bottom w:val="nil"/>
              <w:right w:val="nil"/>
            </w:tcBorders>
          </w:tcPr>
          <w:p w:rsidR="00D3373E" w:rsidRPr="00E874EC" w:rsidRDefault="003053E2" w:rsidP="00E50B17">
            <w:pPr>
              <w:pStyle w:val="ruller3"/>
              <w:rPr>
                <w:sz w:val="26"/>
                <w:szCs w:val="26"/>
                <w:rtl/>
              </w:rPr>
            </w:pPr>
            <w:r>
              <w:rPr>
                <w:rFonts w:hint="cs"/>
                <w:sz w:val="26"/>
                <w:szCs w:val="26"/>
                <w:rtl/>
              </w:rPr>
              <w:t>הוקלד ע"י</w:t>
            </w:r>
            <w:r w:rsidR="00D3373E" w:rsidRPr="00E874EC">
              <w:rPr>
                <w:rFonts w:hint="cs"/>
                <w:sz w:val="26"/>
                <w:szCs w:val="26"/>
                <w:rtl/>
              </w:rPr>
              <w:t>:</w:t>
            </w:r>
          </w:p>
        </w:tc>
        <w:tc>
          <w:tcPr>
            <w:tcW w:w="8028" w:type="dxa"/>
            <w:tcBorders>
              <w:top w:val="nil"/>
              <w:left w:val="nil"/>
              <w:bottom w:val="nil"/>
              <w:right w:val="nil"/>
            </w:tcBorders>
          </w:tcPr>
          <w:p w:rsidR="00D3373E" w:rsidRPr="00E874EC" w:rsidRDefault="00E50B17">
            <w:pPr>
              <w:pStyle w:val="precasestyle"/>
              <w:ind w:right="0"/>
              <w:rPr>
                <w:sz w:val="26"/>
                <w:szCs w:val="26"/>
                <w:rtl/>
              </w:rPr>
            </w:pPr>
            <w:r>
              <w:rPr>
                <w:rFonts w:hint="cs"/>
                <w:sz w:val="26"/>
                <w:szCs w:val="26"/>
                <w:rtl/>
              </w:rPr>
              <w:t>שלמה גרינבוים</w:t>
            </w:r>
            <w:r w:rsidR="003053E2">
              <w:rPr>
                <w:rFonts w:hint="cs"/>
                <w:sz w:val="26"/>
                <w:szCs w:val="26"/>
                <w:rtl/>
              </w:rPr>
              <w:t xml:space="preserve"> / גלית</w:t>
            </w:r>
          </w:p>
        </w:tc>
      </w:tr>
    </w:tbl>
    <w:p w:rsidR="00406E4D" w:rsidRPr="00E874EC" w:rsidRDefault="00406E4D">
      <w:pPr>
        <w:tabs>
          <w:tab w:val="left" w:pos="2552"/>
        </w:tabs>
        <w:rPr>
          <w:sz w:val="26"/>
          <w:szCs w:val="26"/>
          <w:rtl/>
        </w:rPr>
      </w:pPr>
    </w:p>
    <w:p w:rsidR="00406E4D" w:rsidRPr="00E874EC" w:rsidRDefault="00406E4D">
      <w:pPr>
        <w:tabs>
          <w:tab w:val="left" w:pos="2552"/>
        </w:tabs>
        <w:rPr>
          <w:sz w:val="26"/>
          <w:szCs w:val="26"/>
          <w:rtl/>
        </w:rPr>
      </w:pPr>
      <w:bookmarkStart w:id="1" w:name="secretary"/>
      <w:bookmarkEnd w:id="1"/>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7829"/>
      </w:tblGrid>
      <w:tr w:rsidR="00910161" w:rsidRPr="00E874EC">
        <w:tc>
          <w:tcPr>
            <w:tcW w:w="1800" w:type="dxa"/>
            <w:tcBorders>
              <w:top w:val="nil"/>
              <w:left w:val="nil"/>
              <w:bottom w:val="nil"/>
              <w:right w:val="nil"/>
            </w:tcBorders>
          </w:tcPr>
          <w:p w:rsidR="00910161" w:rsidRPr="00E874EC" w:rsidRDefault="00E246BF">
            <w:pPr>
              <w:pStyle w:val="ruller3"/>
              <w:rPr>
                <w:sz w:val="26"/>
                <w:szCs w:val="26"/>
              </w:rPr>
            </w:pPr>
            <w:bookmarkStart w:id="2" w:name="lawyers_a_title"/>
            <w:r>
              <w:rPr>
                <w:sz w:val="26"/>
                <w:szCs w:val="26"/>
                <w:rtl/>
              </w:rPr>
              <w:t>בשם העותרים:</w:t>
            </w:r>
          </w:p>
        </w:tc>
        <w:tc>
          <w:tcPr>
            <w:tcW w:w="8028" w:type="dxa"/>
            <w:tcBorders>
              <w:top w:val="nil"/>
              <w:left w:val="nil"/>
              <w:bottom w:val="nil"/>
              <w:right w:val="nil"/>
            </w:tcBorders>
          </w:tcPr>
          <w:p w:rsidR="00910161" w:rsidRPr="00E874EC" w:rsidRDefault="002312FC">
            <w:pPr>
              <w:pStyle w:val="precasestyle"/>
              <w:ind w:right="0"/>
              <w:rPr>
                <w:sz w:val="26"/>
                <w:szCs w:val="26"/>
              </w:rPr>
            </w:pPr>
            <w:r>
              <w:rPr>
                <w:rFonts w:hint="cs"/>
                <w:sz w:val="26"/>
                <w:szCs w:val="26"/>
                <w:rtl/>
              </w:rPr>
              <w:t>עו"ד ז'ק חן; עו"ד מיכל רוזן עוזר</w:t>
            </w:r>
            <w:r w:rsidR="0010079C">
              <w:rPr>
                <w:rFonts w:hint="cs"/>
                <w:sz w:val="26"/>
                <w:szCs w:val="26"/>
                <w:rtl/>
              </w:rPr>
              <w:t xml:space="preserve">; עו"ד </w:t>
            </w:r>
            <w:r w:rsidR="00503611">
              <w:rPr>
                <w:rFonts w:hint="cs"/>
                <w:sz w:val="26"/>
                <w:szCs w:val="26"/>
                <w:rtl/>
              </w:rPr>
              <w:t xml:space="preserve">נועה </w:t>
            </w:r>
            <w:r w:rsidR="0010079C">
              <w:rPr>
                <w:rFonts w:hint="cs"/>
                <w:sz w:val="26"/>
                <w:szCs w:val="26"/>
                <w:rtl/>
              </w:rPr>
              <w:t>פירר; עו"ד בן שושן</w:t>
            </w:r>
            <w:r w:rsidR="00910161" w:rsidRPr="00E874EC">
              <w:rPr>
                <w:sz w:val="26"/>
                <w:szCs w:val="26"/>
                <w:rtl/>
              </w:rPr>
              <w:tab/>
            </w:r>
          </w:p>
        </w:tc>
      </w:tr>
      <w:bookmarkEnd w:id="2"/>
    </w:tbl>
    <w:p w:rsidR="00406E4D" w:rsidRPr="0010079C" w:rsidRDefault="00406E4D">
      <w:pPr>
        <w:tabs>
          <w:tab w:val="left" w:pos="2552"/>
        </w:tabs>
        <w:rPr>
          <w:sz w:val="26"/>
          <w:szCs w:val="26"/>
          <w:rtl/>
        </w:rPr>
      </w:pPr>
    </w:p>
    <w:p w:rsidR="00406E4D" w:rsidRPr="00E874EC" w:rsidRDefault="00406E4D">
      <w:pPr>
        <w:tabs>
          <w:tab w:val="left" w:pos="2552"/>
        </w:tabs>
        <w:rPr>
          <w:sz w:val="26"/>
          <w:szCs w:val="26"/>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7835"/>
      </w:tblGrid>
      <w:tr w:rsidR="00910161" w:rsidRPr="00E874EC">
        <w:tc>
          <w:tcPr>
            <w:tcW w:w="1800" w:type="dxa"/>
            <w:tcBorders>
              <w:top w:val="nil"/>
              <w:left w:val="nil"/>
              <w:bottom w:val="nil"/>
              <w:right w:val="nil"/>
            </w:tcBorders>
          </w:tcPr>
          <w:p w:rsidR="00910161" w:rsidRPr="00E874EC" w:rsidRDefault="002312FC">
            <w:pPr>
              <w:pStyle w:val="ruller3"/>
              <w:rPr>
                <w:sz w:val="26"/>
                <w:szCs w:val="26"/>
              </w:rPr>
            </w:pPr>
            <w:bookmarkStart w:id="3" w:name="lawyers_b_title"/>
            <w:r>
              <w:rPr>
                <w:sz w:val="26"/>
                <w:szCs w:val="26"/>
                <w:rtl/>
              </w:rPr>
              <w:t>בשם המשיב</w:t>
            </w:r>
            <w:r w:rsidR="00E246BF">
              <w:rPr>
                <w:sz w:val="26"/>
                <w:szCs w:val="26"/>
                <w:rtl/>
              </w:rPr>
              <w:t>:</w:t>
            </w:r>
          </w:p>
        </w:tc>
        <w:tc>
          <w:tcPr>
            <w:tcW w:w="8028" w:type="dxa"/>
            <w:tcBorders>
              <w:top w:val="nil"/>
              <w:left w:val="nil"/>
              <w:bottom w:val="nil"/>
              <w:right w:val="nil"/>
            </w:tcBorders>
          </w:tcPr>
          <w:p w:rsidR="00910161" w:rsidRDefault="002312FC" w:rsidP="0010079C">
            <w:pPr>
              <w:pStyle w:val="precasestyle"/>
              <w:ind w:right="0"/>
              <w:rPr>
                <w:sz w:val="26"/>
                <w:szCs w:val="26"/>
                <w:rtl/>
              </w:rPr>
            </w:pPr>
            <w:r>
              <w:rPr>
                <w:rFonts w:hint="cs"/>
                <w:sz w:val="26"/>
                <w:szCs w:val="26"/>
                <w:rtl/>
              </w:rPr>
              <w:t>עו"</w:t>
            </w:r>
            <w:r w:rsidR="0010079C">
              <w:rPr>
                <w:rFonts w:hint="cs"/>
                <w:sz w:val="26"/>
                <w:szCs w:val="26"/>
                <w:rtl/>
              </w:rPr>
              <w:t xml:space="preserve">ד שוש שמואלי; </w:t>
            </w:r>
            <w:r>
              <w:rPr>
                <w:rFonts w:hint="cs"/>
                <w:sz w:val="26"/>
                <w:szCs w:val="26"/>
                <w:rtl/>
              </w:rPr>
              <w:t xml:space="preserve">עו"ד יונתן </w:t>
            </w:r>
            <w:proofErr w:type="spellStart"/>
            <w:r>
              <w:rPr>
                <w:rFonts w:hint="cs"/>
                <w:sz w:val="26"/>
                <w:szCs w:val="26"/>
                <w:rtl/>
              </w:rPr>
              <w:t>נד"ב</w:t>
            </w:r>
            <w:proofErr w:type="spellEnd"/>
            <w:r w:rsidR="0010079C">
              <w:rPr>
                <w:rFonts w:hint="cs"/>
                <w:sz w:val="26"/>
                <w:szCs w:val="26"/>
                <w:rtl/>
              </w:rPr>
              <w:t>; עו"ד ענת גולדשטיין</w:t>
            </w:r>
            <w:r w:rsidR="00910161" w:rsidRPr="00E874EC">
              <w:rPr>
                <w:sz w:val="26"/>
                <w:szCs w:val="26"/>
                <w:rtl/>
              </w:rPr>
              <w:tab/>
            </w:r>
          </w:p>
          <w:p w:rsidR="002E364B" w:rsidRPr="00E874EC" w:rsidRDefault="002E364B" w:rsidP="0010079C">
            <w:pPr>
              <w:pStyle w:val="precasestyle"/>
              <w:ind w:right="0"/>
              <w:rPr>
                <w:sz w:val="26"/>
                <w:szCs w:val="26"/>
              </w:rPr>
            </w:pPr>
          </w:p>
        </w:tc>
      </w:tr>
      <w:bookmarkEnd w:id="3"/>
    </w:tbl>
    <w:p w:rsidR="00406E4D" w:rsidRPr="0010079C" w:rsidRDefault="00406E4D">
      <w:pPr>
        <w:tabs>
          <w:tab w:val="left" w:pos="2552"/>
        </w:tabs>
        <w:jc w:val="center"/>
        <w:rPr>
          <w:b/>
          <w:bCs/>
          <w:i/>
          <w:iCs/>
          <w:sz w:val="26"/>
          <w:szCs w:val="26"/>
          <w:rtl/>
        </w:rPr>
      </w:pPr>
    </w:p>
    <w:p w:rsidR="00F96312" w:rsidRPr="00E874EC" w:rsidRDefault="001341EE" w:rsidP="00F96312">
      <w:pPr>
        <w:pStyle w:val="BODYPROTOCOL"/>
        <w:rPr>
          <w:rFonts w:cs="David"/>
          <w:sz w:val="26"/>
          <w:szCs w:val="26"/>
          <w:rtl/>
        </w:rPr>
        <w:sectPr w:rsidR="00F96312" w:rsidRPr="00E874EC" w:rsidSect="001774FB">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709" w:footer="709" w:gutter="0"/>
          <w:cols w:space="709"/>
          <w:titlePg/>
          <w:bidi/>
        </w:sectPr>
      </w:pP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t>פרוטוקול</w:t>
      </w:r>
    </w:p>
    <w:p w:rsidR="001341EE" w:rsidRDefault="00503611" w:rsidP="001341EE">
      <w:pPr>
        <w:pStyle w:val="ruller40"/>
        <w:rPr>
          <w:rFonts w:cs="David"/>
          <w:sz w:val="24"/>
          <w:szCs w:val="26"/>
          <w:rtl/>
          <w:lang w:bidi="he-IL"/>
        </w:rPr>
      </w:pPr>
      <w:bookmarkStart w:id="4" w:name="BeginProtocol"/>
      <w:bookmarkEnd w:id="4"/>
      <w:r>
        <w:rPr>
          <w:rFonts w:cs="David" w:hint="cs"/>
          <w:sz w:val="24"/>
          <w:szCs w:val="26"/>
          <w:rtl/>
          <w:lang w:bidi="he-IL"/>
        </w:rPr>
        <w:t>עו"ד חן:</w:t>
      </w:r>
    </w:p>
    <w:p w:rsidR="00503611" w:rsidRDefault="00503611" w:rsidP="001341EE">
      <w:pPr>
        <w:pStyle w:val="ruller40"/>
        <w:rPr>
          <w:rFonts w:cs="David"/>
          <w:sz w:val="24"/>
          <w:szCs w:val="26"/>
          <w:rtl/>
          <w:lang w:bidi="he-IL"/>
        </w:rPr>
      </w:pPr>
      <w:r>
        <w:rPr>
          <w:rFonts w:cs="David" w:hint="cs"/>
          <w:sz w:val="24"/>
          <w:szCs w:val="26"/>
          <w:rtl/>
          <w:lang w:bidi="he-IL"/>
        </w:rPr>
        <w:t xml:space="preserve">אנחנו הגשנו את העתירה, בעקבותיה בית משפט הורה למשיב להגיב תשובה מקדמית. </w:t>
      </w:r>
    </w:p>
    <w:p w:rsidR="00503611" w:rsidRDefault="00503611" w:rsidP="001341EE">
      <w:pPr>
        <w:pStyle w:val="ruller40"/>
        <w:rPr>
          <w:rFonts w:cs="David"/>
          <w:sz w:val="24"/>
          <w:szCs w:val="26"/>
          <w:rtl/>
          <w:lang w:bidi="he-IL"/>
        </w:rPr>
      </w:pPr>
      <w:r>
        <w:rPr>
          <w:rFonts w:cs="David" w:hint="cs"/>
          <w:sz w:val="24"/>
          <w:szCs w:val="26"/>
          <w:rtl/>
          <w:lang w:bidi="he-IL"/>
        </w:rPr>
        <w:t xml:space="preserve">אנסה לתת את הטיעון הקצר שלי לתשובת המדינה. </w:t>
      </w:r>
    </w:p>
    <w:p w:rsidR="00503611" w:rsidRDefault="00503611" w:rsidP="001341EE">
      <w:pPr>
        <w:pStyle w:val="ruller40"/>
        <w:rPr>
          <w:rFonts w:cs="David"/>
          <w:sz w:val="24"/>
          <w:szCs w:val="26"/>
          <w:rtl/>
          <w:lang w:bidi="he-IL"/>
        </w:rPr>
      </w:pPr>
      <w:r>
        <w:rPr>
          <w:rFonts w:cs="David" w:hint="cs"/>
          <w:sz w:val="24"/>
          <w:szCs w:val="26"/>
          <w:rtl/>
          <w:lang w:bidi="he-IL"/>
        </w:rPr>
        <w:t xml:space="preserve">בהליך הפלילי, יחסי הכוחות אינם שווים. הפערים הם מאוד גדולים. כוחותיה של המדינה, ששואבת את סמכויותיה מהחוק, הם עצומים. </w:t>
      </w:r>
    </w:p>
    <w:p w:rsidR="00503611" w:rsidRDefault="00503611" w:rsidP="001341EE">
      <w:pPr>
        <w:pStyle w:val="ruller40"/>
        <w:rPr>
          <w:rFonts w:cs="David"/>
          <w:sz w:val="24"/>
          <w:szCs w:val="26"/>
          <w:rtl/>
          <w:lang w:bidi="he-IL"/>
        </w:rPr>
      </w:pPr>
      <w:r>
        <w:rPr>
          <w:rFonts w:cs="David" w:hint="cs"/>
          <w:sz w:val="24"/>
          <w:szCs w:val="26"/>
          <w:rtl/>
          <w:lang w:bidi="he-IL"/>
        </w:rPr>
        <w:t xml:space="preserve">הצד החלש, הוא הנאשם. </w:t>
      </w:r>
    </w:p>
    <w:p w:rsidR="00503611" w:rsidRDefault="00503611" w:rsidP="001341EE">
      <w:pPr>
        <w:pStyle w:val="ruller40"/>
        <w:rPr>
          <w:rFonts w:cs="David"/>
          <w:sz w:val="24"/>
          <w:szCs w:val="26"/>
          <w:rtl/>
          <w:lang w:bidi="he-IL"/>
        </w:rPr>
      </w:pPr>
      <w:r>
        <w:rPr>
          <w:rFonts w:cs="David" w:hint="cs"/>
          <w:sz w:val="24"/>
          <w:szCs w:val="26"/>
          <w:rtl/>
          <w:lang w:bidi="he-IL"/>
        </w:rPr>
        <w:t xml:space="preserve">בין היתר, מתוך הכרה בפערי החוזק, הפסיקה והחוק מכירים בשמירה על הזכות להליך הוגן. חזקת החפות והזכות להליך ההוגן הם גם הזכות של משפטם של העותרים להתנהל בבית משפט המוסמך, ולא בכיכר העיר, שם ייגזר דינם למצהלות הקהל. </w:t>
      </w:r>
    </w:p>
    <w:p w:rsidR="00503611" w:rsidRDefault="00503611" w:rsidP="001341EE">
      <w:pPr>
        <w:pStyle w:val="ruller40"/>
        <w:rPr>
          <w:rFonts w:cs="David"/>
          <w:sz w:val="24"/>
          <w:szCs w:val="26"/>
          <w:rtl/>
          <w:lang w:bidi="he-IL"/>
        </w:rPr>
      </w:pPr>
      <w:r>
        <w:rPr>
          <w:rFonts w:cs="David" w:hint="cs"/>
          <w:sz w:val="24"/>
          <w:szCs w:val="26"/>
          <w:rtl/>
          <w:lang w:bidi="he-IL"/>
        </w:rPr>
        <w:t xml:space="preserve">למרבה הצער </w:t>
      </w:r>
      <w:r>
        <w:rPr>
          <w:rFonts w:cs="David"/>
          <w:sz w:val="24"/>
          <w:szCs w:val="26"/>
          <w:rtl/>
          <w:lang w:bidi="he-IL"/>
        </w:rPr>
        <w:t>–</w:t>
      </w:r>
      <w:r>
        <w:rPr>
          <w:rFonts w:cs="David" w:hint="cs"/>
          <w:sz w:val="24"/>
          <w:szCs w:val="26"/>
          <w:rtl/>
          <w:lang w:bidi="he-IL"/>
        </w:rPr>
        <w:t xml:space="preserve"> העותרים נשפטו בכיכר העיר על בסיס הדלפות קשות וחריגות, חמורות ביותר, בשעות צפיית שיא, בשתי מהדורות חדשות, </w:t>
      </w:r>
      <w:proofErr w:type="spellStart"/>
      <w:r>
        <w:rPr>
          <w:rFonts w:cs="David" w:hint="cs"/>
          <w:sz w:val="24"/>
          <w:szCs w:val="26"/>
          <w:rtl/>
          <w:lang w:bidi="he-IL"/>
        </w:rPr>
        <w:t>במאקו</w:t>
      </w:r>
      <w:proofErr w:type="spellEnd"/>
      <w:r>
        <w:rPr>
          <w:rFonts w:cs="David" w:hint="cs"/>
          <w:sz w:val="24"/>
          <w:szCs w:val="26"/>
          <w:rtl/>
          <w:lang w:bidi="he-IL"/>
        </w:rPr>
        <w:t xml:space="preserve"> ובערוץ 13. </w:t>
      </w:r>
    </w:p>
    <w:p w:rsidR="00503611" w:rsidRDefault="00503611" w:rsidP="001341EE">
      <w:pPr>
        <w:pStyle w:val="ruller40"/>
        <w:rPr>
          <w:rFonts w:cs="David"/>
          <w:sz w:val="24"/>
          <w:szCs w:val="26"/>
          <w:rtl/>
          <w:lang w:bidi="he-IL"/>
        </w:rPr>
      </w:pPr>
      <w:r>
        <w:rPr>
          <w:rFonts w:cs="David" w:hint="cs"/>
          <w:sz w:val="24"/>
          <w:szCs w:val="26"/>
          <w:rtl/>
          <w:lang w:bidi="he-IL"/>
        </w:rPr>
        <w:t>לא רק בית משפט מקפידים על שמירת זכויות העותרים, אלא גם היועמ"ש לממשלה, כראש התביעה האמון על חקר האמת ועל השמירה של הזכויות של נאשמים, עותרים כאן, להליך הוגן.</w:t>
      </w:r>
    </w:p>
    <w:p w:rsidR="00503611" w:rsidRDefault="00503611" w:rsidP="001341EE">
      <w:pPr>
        <w:pStyle w:val="ruller40"/>
        <w:rPr>
          <w:rFonts w:cs="David"/>
          <w:sz w:val="24"/>
          <w:szCs w:val="26"/>
          <w:rtl/>
          <w:lang w:bidi="he-IL"/>
        </w:rPr>
      </w:pPr>
      <w:r>
        <w:rPr>
          <w:rFonts w:cs="David" w:hint="cs"/>
          <w:sz w:val="24"/>
          <w:szCs w:val="26"/>
          <w:rtl/>
          <w:lang w:bidi="he-IL"/>
        </w:rPr>
        <w:t xml:space="preserve">הזכות הזאת של העותרים להליך הוגן היא גם חלק, היא לא עומדת בניגוד, אין מתח בינה ובין האינטרס הציבורי הכללי. היא חלק מהאינטרס הציבורי עליו מופקד המשיב כאן. </w:t>
      </w:r>
    </w:p>
    <w:p w:rsidR="00503611" w:rsidRDefault="00503611" w:rsidP="001341EE">
      <w:pPr>
        <w:pStyle w:val="ruller40"/>
        <w:rPr>
          <w:rFonts w:cs="David"/>
          <w:sz w:val="24"/>
          <w:szCs w:val="26"/>
          <w:rtl/>
          <w:lang w:bidi="he-IL"/>
        </w:rPr>
      </w:pPr>
      <w:r>
        <w:rPr>
          <w:rFonts w:cs="David" w:hint="cs"/>
          <w:sz w:val="24"/>
          <w:szCs w:val="26"/>
          <w:rtl/>
          <w:lang w:bidi="he-IL"/>
        </w:rPr>
        <w:lastRenderedPageBreak/>
        <w:t xml:space="preserve">המשמעות של פגיעה בזכות הזאת היא לא רק פגיעה בזכויות העותרים, אלא גם באמון הציבור בדרך אכיפת החוק. </w:t>
      </w:r>
    </w:p>
    <w:p w:rsidR="00503611" w:rsidRDefault="00503611" w:rsidP="001341EE">
      <w:pPr>
        <w:pStyle w:val="ruller40"/>
        <w:rPr>
          <w:rFonts w:cs="David"/>
          <w:sz w:val="24"/>
          <w:szCs w:val="26"/>
          <w:rtl/>
          <w:lang w:bidi="he-IL"/>
        </w:rPr>
      </w:pPr>
      <w:r>
        <w:rPr>
          <w:rFonts w:cs="David" w:hint="cs"/>
          <w:sz w:val="24"/>
          <w:szCs w:val="26"/>
          <w:rtl/>
          <w:lang w:bidi="he-IL"/>
        </w:rPr>
        <w:t xml:space="preserve">דרך המשקפיים האלה, מקום שאין מחלוקת שעברו כאן עבירות פליליות, החובות בחוק שעמדו להליך הוגן </w:t>
      </w:r>
      <w:r>
        <w:rPr>
          <w:rFonts w:cs="David"/>
          <w:sz w:val="24"/>
          <w:szCs w:val="26"/>
          <w:rtl/>
          <w:lang w:bidi="he-IL"/>
        </w:rPr>
        <w:t>–</w:t>
      </w:r>
      <w:r>
        <w:rPr>
          <w:rFonts w:cs="David" w:hint="cs"/>
          <w:sz w:val="24"/>
          <w:szCs w:val="26"/>
          <w:rtl/>
          <w:lang w:bidi="he-IL"/>
        </w:rPr>
        <w:t xml:space="preserve"> צריך לראות את העתירה. </w:t>
      </w:r>
    </w:p>
    <w:p w:rsidR="00503611" w:rsidRDefault="00503611" w:rsidP="002E364B">
      <w:pPr>
        <w:pStyle w:val="ruller40"/>
        <w:rPr>
          <w:rFonts w:cs="David"/>
          <w:sz w:val="24"/>
          <w:szCs w:val="26"/>
          <w:rtl/>
          <w:lang w:bidi="he-IL"/>
        </w:rPr>
      </w:pPr>
      <w:r>
        <w:rPr>
          <w:rFonts w:cs="David" w:hint="cs"/>
          <w:sz w:val="24"/>
          <w:szCs w:val="26"/>
          <w:rtl/>
          <w:lang w:bidi="he-IL"/>
        </w:rPr>
        <w:t>בתשובתו, מה אומר היועמ"ש? מש</w:t>
      </w:r>
      <w:r w:rsidR="002E364B">
        <w:rPr>
          <w:rFonts w:cs="David" w:hint="cs"/>
          <w:sz w:val="24"/>
          <w:szCs w:val="26"/>
          <w:rtl/>
          <w:lang w:bidi="he-IL"/>
        </w:rPr>
        <w:t>ה</w:t>
      </w:r>
      <w:r>
        <w:rPr>
          <w:rFonts w:cs="David" w:hint="cs"/>
          <w:sz w:val="24"/>
          <w:szCs w:val="26"/>
          <w:rtl/>
          <w:lang w:bidi="he-IL"/>
        </w:rPr>
        <w:t xml:space="preserve">סתבר שההקלטות נושא הדלפה החמורה לא היו בידי ההגנה </w:t>
      </w:r>
      <w:r>
        <w:rPr>
          <w:rFonts w:cs="David"/>
          <w:sz w:val="24"/>
          <w:szCs w:val="26"/>
          <w:rtl/>
          <w:lang w:bidi="he-IL"/>
        </w:rPr>
        <w:t>–</w:t>
      </w:r>
      <w:r>
        <w:rPr>
          <w:rFonts w:cs="David" w:hint="cs"/>
          <w:sz w:val="24"/>
          <w:szCs w:val="26"/>
          <w:rtl/>
          <w:lang w:bidi="he-IL"/>
        </w:rPr>
        <w:t xml:space="preserve"> דבר שלא היה ידוע במועד הפרסום </w:t>
      </w:r>
      <w:r>
        <w:rPr>
          <w:rFonts w:cs="David"/>
          <w:sz w:val="24"/>
          <w:szCs w:val="26"/>
          <w:rtl/>
          <w:lang w:bidi="he-IL"/>
        </w:rPr>
        <w:t>–</w:t>
      </w:r>
      <w:r>
        <w:rPr>
          <w:rFonts w:cs="David" w:hint="cs"/>
          <w:sz w:val="24"/>
          <w:szCs w:val="26"/>
          <w:rtl/>
          <w:lang w:bidi="he-IL"/>
        </w:rPr>
        <w:t xml:space="preserve"> היועמ"ש מקבל שמקור ההדלפה יכולות להיות רק מרשויות האכיפה, או מעד תביעה מרכזי; ואז הוא מציין שההחלטה לא לפתוח בחקירה, למרות שמדובר בביצוע עבירות חמורות, נסגרה כאשר הוא מזכיר 3 תבחינים. </w:t>
      </w:r>
    </w:p>
    <w:p w:rsidR="00503611" w:rsidRDefault="00503611" w:rsidP="00503611">
      <w:pPr>
        <w:pStyle w:val="ruller40"/>
        <w:rPr>
          <w:rFonts w:cs="David"/>
          <w:sz w:val="24"/>
          <w:szCs w:val="26"/>
          <w:rtl/>
          <w:lang w:bidi="he-IL"/>
        </w:rPr>
      </w:pPr>
      <w:r>
        <w:rPr>
          <w:rFonts w:cs="David" w:hint="cs"/>
          <w:sz w:val="24"/>
          <w:szCs w:val="26"/>
          <w:rtl/>
          <w:lang w:bidi="he-IL"/>
        </w:rPr>
        <w:t xml:space="preserve">תוחלת החקירה ומורכבותה; פוטנציאל הפגיעה באינטרסים חיוניים; וחופש העיתונות, זכות הציבור לדעת והחיסיון העיתונאי. אלה 3 התבחינים. מתוך זה, בא היועמ"ש למסקנה </w:t>
      </w:r>
      <w:r>
        <w:rPr>
          <w:rFonts w:cs="David"/>
          <w:sz w:val="24"/>
          <w:szCs w:val="26"/>
          <w:rtl/>
          <w:lang w:bidi="he-IL"/>
        </w:rPr>
        <w:t>–</w:t>
      </w:r>
      <w:r>
        <w:rPr>
          <w:rFonts w:cs="David" w:hint="cs"/>
          <w:sz w:val="24"/>
          <w:szCs w:val="26"/>
          <w:rtl/>
          <w:lang w:bidi="he-IL"/>
        </w:rPr>
        <w:t xml:space="preserve"> שדורשת, לדעתנו, התערבות </w:t>
      </w:r>
      <w:r>
        <w:rPr>
          <w:rFonts w:cs="David"/>
          <w:sz w:val="24"/>
          <w:szCs w:val="26"/>
          <w:rtl/>
          <w:lang w:bidi="he-IL"/>
        </w:rPr>
        <w:t>–</w:t>
      </w:r>
      <w:r>
        <w:rPr>
          <w:rFonts w:cs="David" w:hint="cs"/>
          <w:sz w:val="24"/>
          <w:szCs w:val="26"/>
          <w:rtl/>
          <w:lang w:bidi="he-IL"/>
        </w:rPr>
        <w:t xml:space="preserve"> שזה לא מקרה לפתוח בו בחקירה. </w:t>
      </w:r>
    </w:p>
    <w:p w:rsidR="00503611" w:rsidRDefault="00503611" w:rsidP="00503611">
      <w:pPr>
        <w:pStyle w:val="ruller40"/>
        <w:rPr>
          <w:rFonts w:cs="David"/>
          <w:sz w:val="24"/>
          <w:szCs w:val="26"/>
          <w:rtl/>
          <w:lang w:bidi="he-IL"/>
        </w:rPr>
      </w:pPr>
      <w:r>
        <w:rPr>
          <w:rFonts w:cs="David" w:hint="cs"/>
          <w:sz w:val="24"/>
          <w:szCs w:val="26"/>
          <w:rtl/>
          <w:lang w:bidi="he-IL"/>
        </w:rPr>
        <w:t xml:space="preserve">הבעיה שלנו היא לא עם העקרונות והתבחינים שעומדות ליועמ"ש, אלא עם יישום עובדות המקרה הזה על התבחינים שהוא עצמו קבע. </w:t>
      </w:r>
    </w:p>
    <w:p w:rsidR="00503611" w:rsidRDefault="00503611" w:rsidP="00503611">
      <w:pPr>
        <w:pStyle w:val="ruller40"/>
        <w:rPr>
          <w:rFonts w:cs="David"/>
          <w:sz w:val="24"/>
          <w:szCs w:val="26"/>
          <w:rtl/>
          <w:lang w:bidi="he-IL"/>
        </w:rPr>
      </w:pPr>
      <w:r>
        <w:rPr>
          <w:rFonts w:cs="David" w:hint="cs"/>
          <w:sz w:val="24"/>
          <w:szCs w:val="26"/>
          <w:rtl/>
          <w:lang w:bidi="he-IL"/>
        </w:rPr>
        <w:t xml:space="preserve">אם, במקרה הזה, לא תיפתח חקירה פלילית </w:t>
      </w:r>
      <w:r>
        <w:rPr>
          <w:rFonts w:cs="David"/>
          <w:sz w:val="24"/>
          <w:szCs w:val="26"/>
          <w:rtl/>
          <w:lang w:bidi="he-IL"/>
        </w:rPr>
        <w:t>–</w:t>
      </w:r>
      <w:r>
        <w:rPr>
          <w:rFonts w:cs="David" w:hint="cs"/>
          <w:sz w:val="24"/>
          <w:szCs w:val="26"/>
          <w:rtl/>
          <w:lang w:bidi="he-IL"/>
        </w:rPr>
        <w:t xml:space="preserve"> לעולם לא תוכל להיפתח חקירה לאיתור מקור ההדלפה. </w:t>
      </w:r>
    </w:p>
    <w:p w:rsidR="00503611" w:rsidRDefault="00503611" w:rsidP="00503611">
      <w:pPr>
        <w:pStyle w:val="ruller40"/>
        <w:rPr>
          <w:rFonts w:cs="David"/>
          <w:sz w:val="24"/>
          <w:szCs w:val="26"/>
          <w:rtl/>
          <w:lang w:bidi="he-IL"/>
        </w:rPr>
      </w:pPr>
      <w:r>
        <w:rPr>
          <w:rFonts w:cs="David" w:hint="cs"/>
          <w:sz w:val="24"/>
          <w:szCs w:val="26"/>
          <w:rtl/>
          <w:lang w:bidi="he-IL"/>
        </w:rPr>
        <w:t xml:space="preserve">הוראות החוק שקובעות שהדלפה, בין אם עד בין אם איש ציבור </w:t>
      </w:r>
      <w:r>
        <w:rPr>
          <w:rFonts w:cs="David"/>
          <w:sz w:val="24"/>
          <w:szCs w:val="26"/>
          <w:rtl/>
          <w:lang w:bidi="he-IL"/>
        </w:rPr>
        <w:t>–</w:t>
      </w:r>
      <w:r>
        <w:rPr>
          <w:rFonts w:cs="David" w:hint="cs"/>
          <w:sz w:val="24"/>
          <w:szCs w:val="26"/>
          <w:rtl/>
          <w:lang w:bidi="he-IL"/>
        </w:rPr>
        <w:t xml:space="preserve"> יישארו כך. גם עבירה של שיבוש עד וגם שיבוש מהלכי משפט. </w:t>
      </w:r>
    </w:p>
    <w:p w:rsidR="00503611" w:rsidRDefault="00503611" w:rsidP="00503611">
      <w:pPr>
        <w:pStyle w:val="ruller40"/>
        <w:rPr>
          <w:rFonts w:cs="David"/>
          <w:sz w:val="24"/>
          <w:szCs w:val="26"/>
          <w:rtl/>
          <w:lang w:bidi="he-IL"/>
        </w:rPr>
      </w:pPr>
      <w:r>
        <w:rPr>
          <w:rFonts w:cs="David" w:hint="cs"/>
          <w:sz w:val="24"/>
          <w:szCs w:val="26"/>
          <w:rtl/>
          <w:lang w:bidi="he-IL"/>
        </w:rPr>
        <w:t xml:space="preserve">באשר לתוחלת החקירה, לא אחזור על התשובה בסעיפים 12-21 לתשובה שלנו לתגובת המדינה. </w:t>
      </w:r>
    </w:p>
    <w:p w:rsidR="00503611" w:rsidRDefault="00503611" w:rsidP="001341EE">
      <w:pPr>
        <w:pStyle w:val="ruller40"/>
        <w:rPr>
          <w:rFonts w:cs="David"/>
          <w:sz w:val="24"/>
          <w:szCs w:val="26"/>
          <w:rtl/>
          <w:lang w:bidi="he-IL"/>
        </w:rPr>
      </w:pPr>
    </w:p>
    <w:p w:rsidR="00503611" w:rsidRDefault="00503611"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503611" w:rsidRDefault="00503611" w:rsidP="001D0AA8">
      <w:pPr>
        <w:pStyle w:val="ruller40"/>
        <w:rPr>
          <w:rFonts w:cs="David"/>
          <w:sz w:val="24"/>
          <w:szCs w:val="26"/>
          <w:rtl/>
          <w:lang w:bidi="he-IL"/>
        </w:rPr>
      </w:pPr>
      <w:r>
        <w:rPr>
          <w:rFonts w:cs="David" w:hint="cs"/>
          <w:sz w:val="24"/>
          <w:szCs w:val="26"/>
          <w:rtl/>
          <w:lang w:bidi="he-IL"/>
        </w:rPr>
        <w:t xml:space="preserve"> ככל שאני מבינה, אתם מתכנסים בעיקר לאותה הדלפה של </w:t>
      </w:r>
      <w:r w:rsidR="001D0AA8">
        <w:rPr>
          <w:rFonts w:cs="David" w:hint="cs"/>
          <w:sz w:val="24"/>
          <w:szCs w:val="26"/>
          <w:rtl/>
          <w:lang w:bidi="he-IL"/>
        </w:rPr>
        <w:t>קלטות</w:t>
      </w:r>
      <w:r>
        <w:rPr>
          <w:rFonts w:cs="David" w:hint="cs"/>
          <w:sz w:val="24"/>
          <w:szCs w:val="26"/>
          <w:rtl/>
          <w:lang w:bidi="he-IL"/>
        </w:rPr>
        <w:t xml:space="preserve"> השמע של שיחות בין </w:t>
      </w:r>
      <w:r w:rsidR="00EA19A4">
        <w:rPr>
          <w:rFonts w:cs="David" w:hint="cs"/>
          <w:sz w:val="24"/>
          <w:szCs w:val="26"/>
          <w:rtl/>
          <w:lang w:bidi="he-IL"/>
        </w:rPr>
        <w:t>אין לישועה</w:t>
      </w:r>
      <w:r>
        <w:rPr>
          <w:rFonts w:cs="David" w:hint="cs"/>
          <w:sz w:val="24"/>
          <w:szCs w:val="26"/>
          <w:rtl/>
          <w:lang w:bidi="he-IL"/>
        </w:rPr>
        <w:t xml:space="preserve"> לבי</w:t>
      </w:r>
      <w:r w:rsidR="00EA19A4">
        <w:rPr>
          <w:rFonts w:cs="David" w:hint="cs"/>
          <w:sz w:val="24"/>
          <w:szCs w:val="26"/>
          <w:rtl/>
          <w:lang w:bidi="he-IL"/>
        </w:rPr>
        <w:t>ן</w:t>
      </w:r>
      <w:r>
        <w:rPr>
          <w:rFonts w:cs="David" w:hint="cs"/>
          <w:sz w:val="24"/>
          <w:szCs w:val="26"/>
          <w:rtl/>
          <w:lang w:bidi="he-IL"/>
        </w:rPr>
        <w:t xml:space="preserve"> העותרים. </w:t>
      </w:r>
    </w:p>
    <w:p w:rsidR="00503611" w:rsidRDefault="00503611" w:rsidP="001341EE">
      <w:pPr>
        <w:pStyle w:val="ruller40"/>
        <w:rPr>
          <w:rFonts w:cs="David"/>
          <w:sz w:val="24"/>
          <w:szCs w:val="26"/>
          <w:rtl/>
          <w:lang w:bidi="he-IL"/>
        </w:rPr>
      </w:pPr>
      <w:r>
        <w:rPr>
          <w:rFonts w:cs="David" w:hint="cs"/>
          <w:sz w:val="24"/>
          <w:szCs w:val="26"/>
          <w:rtl/>
          <w:lang w:bidi="he-IL"/>
        </w:rPr>
        <w:t xml:space="preserve">אדוני דיבר על ההנחיות, על היישום. אומר היועמ"ש, שמה ששימש אותו כשהוא הפעיל שיקול דעת והחליט שלא לפתוח בחקירה זה גם אחרי שהעניין הזה נבדק על ידי המשנה לעניינים מיוחדים, זה העובדה שההדלפה הזו או החשיפה הזאת של אותם הקלטות הייתה אחרי הגשת כתב האישום, ולא לפני. </w:t>
      </w:r>
    </w:p>
    <w:p w:rsidR="00503611" w:rsidRDefault="00503611" w:rsidP="001341EE">
      <w:pPr>
        <w:pStyle w:val="ruller40"/>
        <w:rPr>
          <w:rFonts w:cs="David"/>
          <w:sz w:val="24"/>
          <w:szCs w:val="26"/>
          <w:rtl/>
          <w:lang w:bidi="he-IL"/>
        </w:rPr>
      </w:pPr>
      <w:r>
        <w:rPr>
          <w:rFonts w:cs="David" w:hint="cs"/>
          <w:sz w:val="24"/>
          <w:szCs w:val="26"/>
          <w:rtl/>
          <w:lang w:bidi="he-IL"/>
        </w:rPr>
        <w:t xml:space="preserve">העניין השני הוא שחלק מאותן הקלטות צורפו כנספחים לכתב האישום שהוצג לעיון של כל דורש באתר של משרד המשפטים. מבלי שמקלים ראש בחומרת ההדלפות, אומר היועמ"ש שלנוכח 2 הנתונים האלה </w:t>
      </w:r>
      <w:r>
        <w:rPr>
          <w:rFonts w:cs="David"/>
          <w:sz w:val="24"/>
          <w:szCs w:val="26"/>
          <w:rtl/>
          <w:lang w:bidi="he-IL"/>
        </w:rPr>
        <w:t>–</w:t>
      </w:r>
      <w:r>
        <w:rPr>
          <w:rFonts w:cs="David" w:hint="cs"/>
          <w:sz w:val="24"/>
          <w:szCs w:val="26"/>
          <w:rtl/>
          <w:lang w:bidi="he-IL"/>
        </w:rPr>
        <w:t xml:space="preserve"> הוא סבר שאין מקום לקיים חקירה פלילית. </w:t>
      </w:r>
    </w:p>
    <w:p w:rsidR="00503611" w:rsidRDefault="00503611" w:rsidP="001341EE">
      <w:pPr>
        <w:pStyle w:val="ruller40"/>
        <w:rPr>
          <w:rFonts w:cs="David"/>
          <w:sz w:val="24"/>
          <w:szCs w:val="26"/>
          <w:rtl/>
          <w:lang w:bidi="he-IL"/>
        </w:rPr>
      </w:pPr>
    </w:p>
    <w:p w:rsidR="00503611" w:rsidRDefault="00503611" w:rsidP="00503611">
      <w:pPr>
        <w:pStyle w:val="ruller40"/>
        <w:rPr>
          <w:rFonts w:cs="David"/>
          <w:sz w:val="24"/>
          <w:szCs w:val="26"/>
          <w:rtl/>
          <w:lang w:bidi="he-IL"/>
        </w:rPr>
      </w:pPr>
      <w:r>
        <w:rPr>
          <w:rFonts w:cs="David" w:hint="cs"/>
          <w:sz w:val="24"/>
          <w:szCs w:val="26"/>
          <w:rtl/>
          <w:lang w:bidi="he-IL"/>
        </w:rPr>
        <w:t>עו"ד חן:</w:t>
      </w:r>
    </w:p>
    <w:p w:rsidR="00503611" w:rsidRDefault="00503611" w:rsidP="001341EE">
      <w:pPr>
        <w:pStyle w:val="ruller40"/>
        <w:rPr>
          <w:rFonts w:cs="David"/>
          <w:sz w:val="24"/>
          <w:szCs w:val="26"/>
          <w:rtl/>
          <w:lang w:bidi="he-IL"/>
        </w:rPr>
      </w:pPr>
      <w:r>
        <w:rPr>
          <w:rFonts w:cs="David" w:hint="cs"/>
          <w:sz w:val="24"/>
          <w:szCs w:val="26"/>
          <w:rtl/>
          <w:lang w:bidi="he-IL"/>
        </w:rPr>
        <w:t xml:space="preserve">ההקלטות לא כותבו לכתב האישום. </w:t>
      </w:r>
    </w:p>
    <w:p w:rsidR="00503611" w:rsidRDefault="00503611" w:rsidP="001341EE">
      <w:pPr>
        <w:pStyle w:val="ruller40"/>
        <w:rPr>
          <w:rFonts w:cs="David"/>
          <w:sz w:val="24"/>
          <w:szCs w:val="26"/>
          <w:rtl/>
          <w:lang w:bidi="he-IL"/>
        </w:rPr>
      </w:pPr>
    </w:p>
    <w:p w:rsidR="00503611" w:rsidRDefault="00503611"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503611" w:rsidRDefault="00503611" w:rsidP="001341EE">
      <w:pPr>
        <w:pStyle w:val="ruller40"/>
        <w:rPr>
          <w:rFonts w:cs="David"/>
          <w:sz w:val="24"/>
          <w:szCs w:val="26"/>
          <w:rtl/>
          <w:lang w:bidi="he-IL"/>
        </w:rPr>
      </w:pPr>
      <w:r>
        <w:rPr>
          <w:rFonts w:cs="David" w:hint="cs"/>
          <w:sz w:val="24"/>
          <w:szCs w:val="26"/>
          <w:rtl/>
          <w:lang w:bidi="he-IL"/>
        </w:rPr>
        <w:t xml:space="preserve">חלקים </w:t>
      </w:r>
      <w:proofErr w:type="spellStart"/>
      <w:r>
        <w:rPr>
          <w:rFonts w:cs="David" w:hint="cs"/>
          <w:sz w:val="24"/>
          <w:szCs w:val="26"/>
          <w:rtl/>
          <w:lang w:bidi="he-IL"/>
        </w:rPr>
        <w:t>מתומללים</w:t>
      </w:r>
      <w:proofErr w:type="spellEnd"/>
      <w:r>
        <w:rPr>
          <w:rFonts w:cs="David" w:hint="cs"/>
          <w:sz w:val="24"/>
          <w:szCs w:val="26"/>
          <w:rtl/>
          <w:lang w:bidi="he-IL"/>
        </w:rPr>
        <w:t xml:space="preserve"> צורפו. </w:t>
      </w:r>
      <w:r w:rsidR="001B141F">
        <w:rPr>
          <w:rFonts w:cs="David" w:hint="cs"/>
          <w:sz w:val="24"/>
          <w:szCs w:val="26"/>
          <w:rtl/>
          <w:lang w:bidi="he-IL"/>
        </w:rPr>
        <w:t xml:space="preserve">הם היו נספחים. </w:t>
      </w:r>
    </w:p>
    <w:p w:rsidR="001B141F" w:rsidRDefault="001B141F" w:rsidP="001341EE">
      <w:pPr>
        <w:pStyle w:val="ruller40"/>
        <w:rPr>
          <w:rFonts w:cs="David"/>
          <w:sz w:val="24"/>
          <w:szCs w:val="26"/>
          <w:rtl/>
          <w:lang w:bidi="he-IL"/>
        </w:rPr>
      </w:pPr>
    </w:p>
    <w:p w:rsidR="001B141F" w:rsidRDefault="001B141F" w:rsidP="001B141F">
      <w:pPr>
        <w:pStyle w:val="ruller40"/>
        <w:rPr>
          <w:rFonts w:cs="David"/>
          <w:sz w:val="24"/>
          <w:szCs w:val="26"/>
          <w:rtl/>
          <w:lang w:bidi="he-IL"/>
        </w:rPr>
      </w:pPr>
      <w:r>
        <w:rPr>
          <w:rFonts w:cs="David" w:hint="cs"/>
          <w:sz w:val="24"/>
          <w:szCs w:val="26"/>
          <w:rtl/>
          <w:lang w:bidi="he-IL"/>
        </w:rPr>
        <w:t>עו"ד חן:</w:t>
      </w:r>
    </w:p>
    <w:p w:rsidR="001B141F" w:rsidRDefault="001B141F" w:rsidP="001341EE">
      <w:pPr>
        <w:pStyle w:val="ruller40"/>
        <w:rPr>
          <w:rFonts w:cs="David"/>
          <w:sz w:val="24"/>
          <w:szCs w:val="26"/>
          <w:rtl/>
          <w:lang w:bidi="he-IL"/>
        </w:rPr>
      </w:pPr>
      <w:r>
        <w:rPr>
          <w:rFonts w:cs="David" w:hint="cs"/>
          <w:sz w:val="24"/>
          <w:szCs w:val="26"/>
          <w:rtl/>
          <w:lang w:bidi="he-IL"/>
        </w:rPr>
        <w:lastRenderedPageBreak/>
        <w:t xml:space="preserve">לא מדובר בפרסום כתב אישום או נספחים לכתב אישום. </w:t>
      </w:r>
    </w:p>
    <w:p w:rsidR="001B141F" w:rsidRDefault="001B141F" w:rsidP="001341EE">
      <w:pPr>
        <w:pStyle w:val="ruller40"/>
        <w:rPr>
          <w:rFonts w:cs="David"/>
          <w:sz w:val="24"/>
          <w:szCs w:val="26"/>
          <w:rtl/>
          <w:lang w:bidi="he-IL"/>
        </w:rPr>
      </w:pPr>
    </w:p>
    <w:p w:rsidR="001B141F" w:rsidRPr="00E874EC" w:rsidRDefault="001B141F" w:rsidP="001626D6">
      <w:pPr>
        <w:pStyle w:val="ruller40"/>
        <w:rPr>
          <w:rFonts w:cs="David"/>
          <w:sz w:val="26"/>
          <w:szCs w:val="26"/>
          <w:rtl/>
          <w:lang w:bidi="he-IL"/>
        </w:rPr>
      </w:pPr>
      <w:r>
        <w:rPr>
          <w:rFonts w:cs="David" w:hint="cs"/>
          <w:sz w:val="26"/>
          <w:szCs w:val="26"/>
          <w:rtl/>
          <w:lang w:bidi="he-IL"/>
        </w:rPr>
        <w:t>כבוד השופט ג' קרא :</w:t>
      </w:r>
    </w:p>
    <w:p w:rsidR="001B141F" w:rsidRDefault="001B141F" w:rsidP="001341EE">
      <w:pPr>
        <w:pStyle w:val="ruller40"/>
        <w:rPr>
          <w:rFonts w:cs="David"/>
          <w:sz w:val="24"/>
          <w:szCs w:val="26"/>
          <w:rtl/>
          <w:lang w:bidi="he-IL"/>
        </w:rPr>
      </w:pPr>
      <w:r>
        <w:rPr>
          <w:rFonts w:cs="David" w:hint="cs"/>
          <w:sz w:val="24"/>
          <w:szCs w:val="26"/>
          <w:rtl/>
          <w:lang w:bidi="he-IL"/>
        </w:rPr>
        <w:t xml:space="preserve"> היועץ מדבר על תמלילים שצורפו. אדוני לא הגיב לזה. </w:t>
      </w:r>
    </w:p>
    <w:p w:rsidR="001B141F" w:rsidRDefault="001B141F" w:rsidP="001341EE">
      <w:pPr>
        <w:pStyle w:val="ruller40"/>
        <w:rPr>
          <w:rFonts w:cs="David"/>
          <w:sz w:val="24"/>
          <w:szCs w:val="26"/>
          <w:rtl/>
          <w:lang w:bidi="he-IL"/>
        </w:rPr>
      </w:pPr>
    </w:p>
    <w:p w:rsidR="001B141F" w:rsidRDefault="001B141F" w:rsidP="001B141F">
      <w:pPr>
        <w:pStyle w:val="ruller40"/>
        <w:rPr>
          <w:rFonts w:cs="David"/>
          <w:sz w:val="24"/>
          <w:szCs w:val="26"/>
          <w:rtl/>
          <w:lang w:bidi="he-IL"/>
        </w:rPr>
      </w:pPr>
      <w:r>
        <w:rPr>
          <w:rFonts w:cs="David" w:hint="cs"/>
          <w:sz w:val="24"/>
          <w:szCs w:val="26"/>
          <w:rtl/>
          <w:lang w:bidi="he-IL"/>
        </w:rPr>
        <w:t>עו"ד חן:</w:t>
      </w:r>
    </w:p>
    <w:p w:rsidR="001B141F" w:rsidRDefault="001B141F" w:rsidP="001341EE">
      <w:pPr>
        <w:pStyle w:val="ruller40"/>
        <w:rPr>
          <w:rFonts w:cs="David"/>
          <w:sz w:val="24"/>
          <w:szCs w:val="26"/>
          <w:rtl/>
          <w:lang w:bidi="he-IL"/>
        </w:rPr>
      </w:pPr>
      <w:r>
        <w:rPr>
          <w:rFonts w:cs="David" w:hint="cs"/>
          <w:sz w:val="24"/>
          <w:szCs w:val="26"/>
          <w:rtl/>
          <w:lang w:bidi="he-IL"/>
        </w:rPr>
        <w:t xml:space="preserve">יכול להיות ששגגה נפלה מתחת ידי, אך לא צורפו תמלילים </w:t>
      </w:r>
      <w:r w:rsidR="00C67390">
        <w:rPr>
          <w:rFonts w:cs="David" w:hint="cs"/>
          <w:sz w:val="24"/>
          <w:szCs w:val="26"/>
          <w:rtl/>
          <w:lang w:bidi="he-IL"/>
        </w:rPr>
        <w:t xml:space="preserve">לכתב האישום. מה שצורף זה דוגמאות מוך התכתבויות, מתוך מסרונים, שהעותרים קיבלו מהם חלק. </w:t>
      </w:r>
    </w:p>
    <w:p w:rsidR="00C67390" w:rsidRDefault="00C67390" w:rsidP="001341EE">
      <w:pPr>
        <w:pStyle w:val="ruller40"/>
        <w:rPr>
          <w:rFonts w:cs="David"/>
          <w:sz w:val="24"/>
          <w:szCs w:val="26"/>
          <w:rtl/>
          <w:lang w:bidi="he-IL"/>
        </w:rPr>
      </w:pPr>
    </w:p>
    <w:p w:rsidR="00EA19A4" w:rsidRDefault="00EA19A4"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EA19A4" w:rsidRDefault="00EA19A4" w:rsidP="00EA19A4">
      <w:pPr>
        <w:pStyle w:val="ruller40"/>
        <w:rPr>
          <w:rFonts w:cs="David"/>
          <w:sz w:val="24"/>
          <w:szCs w:val="26"/>
          <w:rtl/>
          <w:lang w:bidi="he-IL"/>
        </w:rPr>
      </w:pPr>
      <w:r>
        <w:rPr>
          <w:rFonts w:cs="David" w:hint="cs"/>
          <w:sz w:val="24"/>
          <w:szCs w:val="26"/>
          <w:rtl/>
          <w:lang w:bidi="he-IL"/>
        </w:rPr>
        <w:t xml:space="preserve">בכתב האישום לא היו </w:t>
      </w:r>
      <w:proofErr w:type="spellStart"/>
      <w:r>
        <w:rPr>
          <w:rFonts w:cs="David" w:hint="cs"/>
          <w:sz w:val="24"/>
          <w:szCs w:val="26"/>
          <w:rtl/>
          <w:lang w:bidi="he-IL"/>
        </w:rPr>
        <w:t>תימלולים</w:t>
      </w:r>
      <w:proofErr w:type="spellEnd"/>
      <w:r>
        <w:rPr>
          <w:rFonts w:cs="David" w:hint="cs"/>
          <w:sz w:val="24"/>
          <w:szCs w:val="26"/>
          <w:rtl/>
          <w:lang w:bidi="he-IL"/>
        </w:rPr>
        <w:t xml:space="preserve">? </w:t>
      </w:r>
    </w:p>
    <w:p w:rsidR="00EA19A4" w:rsidRDefault="00EA19A4" w:rsidP="00EA19A4">
      <w:pPr>
        <w:pStyle w:val="ruller40"/>
        <w:rPr>
          <w:rFonts w:cs="David"/>
          <w:sz w:val="24"/>
          <w:szCs w:val="26"/>
          <w:rtl/>
          <w:lang w:bidi="he-IL"/>
        </w:rPr>
      </w:pPr>
    </w:p>
    <w:p w:rsidR="00EA19A4" w:rsidRDefault="00EA19A4" w:rsidP="00EA19A4">
      <w:pPr>
        <w:pStyle w:val="ruller40"/>
        <w:rPr>
          <w:rFonts w:cs="David"/>
          <w:sz w:val="24"/>
          <w:szCs w:val="26"/>
          <w:rtl/>
          <w:lang w:bidi="he-IL"/>
        </w:rPr>
      </w:pPr>
      <w:r>
        <w:rPr>
          <w:rFonts w:cs="David" w:hint="cs"/>
          <w:sz w:val="24"/>
          <w:szCs w:val="26"/>
          <w:rtl/>
          <w:lang w:bidi="he-IL"/>
        </w:rPr>
        <w:t>עו"ד חן:</w:t>
      </w:r>
    </w:p>
    <w:p w:rsidR="00EA19A4" w:rsidRDefault="00EA19A4" w:rsidP="00EA19A4">
      <w:pPr>
        <w:pStyle w:val="ruller40"/>
        <w:rPr>
          <w:rFonts w:cs="David"/>
          <w:sz w:val="24"/>
          <w:szCs w:val="26"/>
          <w:rtl/>
          <w:lang w:bidi="he-IL"/>
        </w:rPr>
      </w:pPr>
      <w:r>
        <w:rPr>
          <w:rFonts w:cs="David" w:hint="cs"/>
          <w:sz w:val="24"/>
          <w:szCs w:val="26"/>
          <w:rtl/>
          <w:lang w:bidi="he-IL"/>
        </w:rPr>
        <w:t xml:space="preserve">היו חלק קטן מאוד. </w:t>
      </w:r>
    </w:p>
    <w:p w:rsidR="00EA19A4" w:rsidRDefault="00EA19A4" w:rsidP="00EA19A4">
      <w:pPr>
        <w:pStyle w:val="ruller40"/>
        <w:rPr>
          <w:rFonts w:cs="David"/>
          <w:sz w:val="24"/>
          <w:szCs w:val="26"/>
          <w:rtl/>
          <w:lang w:bidi="he-IL"/>
        </w:rPr>
      </w:pPr>
    </w:p>
    <w:p w:rsidR="00EA19A4" w:rsidRDefault="00EA19A4" w:rsidP="00EA19A4">
      <w:pPr>
        <w:pStyle w:val="ruller40"/>
        <w:rPr>
          <w:rFonts w:cs="David"/>
          <w:sz w:val="24"/>
          <w:szCs w:val="26"/>
          <w:rtl/>
          <w:lang w:bidi="he-IL"/>
        </w:rPr>
      </w:pPr>
      <w:r w:rsidRPr="00EA19A4">
        <w:rPr>
          <w:rFonts w:cs="David" w:hint="cs"/>
          <w:sz w:val="24"/>
          <w:szCs w:val="26"/>
          <w:rtl/>
          <w:lang w:bidi="he-IL"/>
        </w:rPr>
        <w:t xml:space="preserve">כבוד השופט נ' </w:t>
      </w:r>
      <w:proofErr w:type="spellStart"/>
      <w:r w:rsidRPr="00EA19A4">
        <w:rPr>
          <w:rFonts w:cs="David" w:hint="cs"/>
          <w:sz w:val="24"/>
          <w:szCs w:val="26"/>
          <w:rtl/>
          <w:lang w:bidi="he-IL"/>
        </w:rPr>
        <w:t>סולברג</w:t>
      </w:r>
      <w:proofErr w:type="spellEnd"/>
      <w:r w:rsidRPr="00EA19A4">
        <w:rPr>
          <w:rFonts w:cs="David" w:hint="cs"/>
          <w:sz w:val="24"/>
          <w:szCs w:val="26"/>
          <w:rtl/>
          <w:lang w:bidi="he-IL"/>
        </w:rPr>
        <w:t>:</w:t>
      </w:r>
      <w:r>
        <w:rPr>
          <w:rFonts w:cs="David" w:hint="cs"/>
          <w:sz w:val="24"/>
          <w:szCs w:val="26"/>
          <w:rtl/>
          <w:lang w:bidi="he-IL"/>
        </w:rPr>
        <w:t xml:space="preserve"> חלק מהשיחות צוטט בנספח לכתב האישום, אומרים חבריך; וכך, הפגיעה היא לא דרמטית. זה מה שחבריך אומרים. </w:t>
      </w:r>
    </w:p>
    <w:p w:rsidR="00EA19A4" w:rsidRDefault="00EA19A4" w:rsidP="00EA19A4">
      <w:pPr>
        <w:pStyle w:val="ruller40"/>
        <w:rPr>
          <w:rFonts w:cs="David"/>
          <w:sz w:val="24"/>
          <w:szCs w:val="26"/>
          <w:rtl/>
          <w:lang w:bidi="he-IL"/>
        </w:rPr>
      </w:pPr>
    </w:p>
    <w:p w:rsidR="00EA19A4" w:rsidRDefault="00EA19A4" w:rsidP="00EA19A4">
      <w:pPr>
        <w:pStyle w:val="ruller40"/>
        <w:rPr>
          <w:rFonts w:cs="David"/>
          <w:sz w:val="24"/>
          <w:szCs w:val="26"/>
          <w:rtl/>
          <w:lang w:bidi="he-IL"/>
        </w:rPr>
      </w:pPr>
      <w:r>
        <w:rPr>
          <w:rFonts w:cs="David" w:hint="cs"/>
          <w:sz w:val="24"/>
          <w:szCs w:val="26"/>
          <w:rtl/>
          <w:lang w:bidi="he-IL"/>
        </w:rPr>
        <w:t>עו"ד חן:</w:t>
      </w:r>
    </w:p>
    <w:p w:rsidR="00EA19A4" w:rsidRDefault="00EA19A4" w:rsidP="00EA19A4">
      <w:pPr>
        <w:pStyle w:val="ruller40"/>
        <w:rPr>
          <w:rFonts w:cs="David"/>
          <w:sz w:val="24"/>
          <w:szCs w:val="26"/>
          <w:rtl/>
          <w:lang w:bidi="he-IL"/>
        </w:rPr>
      </w:pPr>
      <w:r>
        <w:rPr>
          <w:rFonts w:cs="David" w:hint="cs"/>
          <w:sz w:val="24"/>
          <w:szCs w:val="26"/>
          <w:rtl/>
          <w:lang w:bidi="he-IL"/>
        </w:rPr>
        <w:t xml:space="preserve">אם כך יצאה שגגה מתחת ידינו. </w:t>
      </w:r>
    </w:p>
    <w:p w:rsidR="00EA19A4" w:rsidRDefault="00EA19A4" w:rsidP="00EA19A4">
      <w:pPr>
        <w:pStyle w:val="ruller40"/>
        <w:rPr>
          <w:rFonts w:cs="David"/>
          <w:sz w:val="24"/>
          <w:szCs w:val="26"/>
          <w:rtl/>
          <w:lang w:bidi="he-IL"/>
        </w:rPr>
      </w:pPr>
      <w:r>
        <w:rPr>
          <w:rFonts w:cs="David" w:hint="cs"/>
          <w:sz w:val="24"/>
          <w:szCs w:val="26"/>
          <w:rtl/>
          <w:lang w:bidi="he-IL"/>
        </w:rPr>
        <w:t xml:space="preserve">עובדתית, אנחנו צריכים להבהיר את הדברים. התמלילים של הקלטות השמע ששודרו בתכנית המקור לא צורפו לכתב האישום. ייתכן שחלקים מסוימים, מעטים מאוד ביחס להקלטות ששודרו והודלפו </w:t>
      </w:r>
      <w:r>
        <w:rPr>
          <w:rFonts w:cs="David"/>
          <w:sz w:val="24"/>
          <w:szCs w:val="26"/>
          <w:rtl/>
          <w:lang w:bidi="he-IL"/>
        </w:rPr>
        <w:t>–</w:t>
      </w:r>
      <w:r>
        <w:rPr>
          <w:rFonts w:cs="David" w:hint="cs"/>
          <w:sz w:val="24"/>
          <w:szCs w:val="26"/>
          <w:rtl/>
          <w:lang w:bidi="he-IL"/>
        </w:rPr>
        <w:t xml:space="preserve"> אך לא כנספח. הנספח הוא הקלטות </w:t>
      </w:r>
      <w:proofErr w:type="spellStart"/>
      <w:r>
        <w:rPr>
          <w:rFonts w:cs="David" w:hint="cs"/>
          <w:sz w:val="24"/>
          <w:szCs w:val="26"/>
          <w:rtl/>
          <w:lang w:bidi="he-IL"/>
        </w:rPr>
        <w:t>ווטסאפ</w:t>
      </w:r>
      <w:proofErr w:type="spellEnd"/>
      <w:r>
        <w:rPr>
          <w:rFonts w:cs="David" w:hint="cs"/>
          <w:sz w:val="24"/>
          <w:szCs w:val="26"/>
          <w:rtl/>
          <w:lang w:bidi="he-IL"/>
        </w:rPr>
        <w:t xml:space="preserve"> </w:t>
      </w:r>
      <w:proofErr w:type="spellStart"/>
      <w:r>
        <w:rPr>
          <w:rFonts w:cs="David" w:hint="cs"/>
          <w:sz w:val="24"/>
          <w:szCs w:val="26"/>
          <w:rtl/>
          <w:lang w:bidi="he-IL"/>
        </w:rPr>
        <w:t>וס.מ.ס</w:t>
      </w:r>
      <w:proofErr w:type="spellEnd"/>
      <w:r>
        <w:rPr>
          <w:rFonts w:cs="David" w:hint="cs"/>
          <w:sz w:val="24"/>
          <w:szCs w:val="26"/>
          <w:rtl/>
          <w:lang w:bidi="he-IL"/>
        </w:rPr>
        <w:t>.</w:t>
      </w:r>
    </w:p>
    <w:p w:rsidR="00EA19A4" w:rsidRDefault="00EA19A4" w:rsidP="00EA19A4">
      <w:pPr>
        <w:pStyle w:val="ruller40"/>
        <w:rPr>
          <w:rFonts w:cs="David"/>
          <w:sz w:val="24"/>
          <w:szCs w:val="26"/>
          <w:rtl/>
          <w:lang w:bidi="he-IL"/>
        </w:rPr>
      </w:pPr>
      <w:r>
        <w:rPr>
          <w:rFonts w:cs="David" w:hint="cs"/>
          <w:sz w:val="24"/>
          <w:szCs w:val="26"/>
          <w:rtl/>
          <w:lang w:bidi="he-IL"/>
        </w:rPr>
        <w:t xml:space="preserve">יש מספר תמלילים בודד, ספור, בכתב האישום. </w:t>
      </w:r>
    </w:p>
    <w:p w:rsidR="00EA19A4" w:rsidRDefault="00EA19A4" w:rsidP="00EA19A4">
      <w:pPr>
        <w:pStyle w:val="ruller40"/>
        <w:rPr>
          <w:rFonts w:cs="David"/>
          <w:sz w:val="24"/>
          <w:szCs w:val="26"/>
          <w:rtl/>
          <w:lang w:bidi="he-IL"/>
        </w:rPr>
      </w:pPr>
    </w:p>
    <w:p w:rsidR="00EA19A4" w:rsidRDefault="00EA19A4" w:rsidP="00EA19A4">
      <w:pPr>
        <w:pStyle w:val="ruller40"/>
        <w:rPr>
          <w:rFonts w:cs="David"/>
          <w:sz w:val="24"/>
          <w:szCs w:val="26"/>
          <w:rtl/>
          <w:lang w:bidi="he-IL"/>
        </w:rPr>
      </w:pPr>
      <w:r w:rsidRPr="00EA19A4">
        <w:rPr>
          <w:rFonts w:cs="David" w:hint="cs"/>
          <w:sz w:val="24"/>
          <w:szCs w:val="26"/>
          <w:rtl/>
          <w:lang w:bidi="he-IL"/>
        </w:rPr>
        <w:t xml:space="preserve">כבוד השופט נ' </w:t>
      </w:r>
      <w:proofErr w:type="spellStart"/>
      <w:r w:rsidRPr="00EA19A4">
        <w:rPr>
          <w:rFonts w:cs="David" w:hint="cs"/>
          <w:sz w:val="24"/>
          <w:szCs w:val="26"/>
          <w:rtl/>
          <w:lang w:bidi="he-IL"/>
        </w:rPr>
        <w:t>סולברג</w:t>
      </w:r>
      <w:proofErr w:type="spellEnd"/>
      <w:r w:rsidRPr="00EA19A4">
        <w:rPr>
          <w:rFonts w:cs="David" w:hint="cs"/>
          <w:sz w:val="24"/>
          <w:szCs w:val="26"/>
          <w:rtl/>
          <w:lang w:bidi="he-IL"/>
        </w:rPr>
        <w:t>:</w:t>
      </w:r>
      <w:r>
        <w:rPr>
          <w:rFonts w:cs="David" w:hint="cs"/>
          <w:sz w:val="24"/>
          <w:szCs w:val="26"/>
          <w:rtl/>
          <w:lang w:bidi="he-IL"/>
        </w:rPr>
        <w:t xml:space="preserve"> אך בתקשורת פורסם קודם לכן חלק מתמלילי ההקלטות. </w:t>
      </w:r>
    </w:p>
    <w:p w:rsidR="00EA19A4" w:rsidRDefault="00EA19A4" w:rsidP="00EA19A4">
      <w:pPr>
        <w:pStyle w:val="ruller40"/>
        <w:rPr>
          <w:rFonts w:cs="David"/>
          <w:sz w:val="24"/>
          <w:szCs w:val="26"/>
          <w:rtl/>
          <w:lang w:bidi="he-IL"/>
        </w:rPr>
      </w:pPr>
    </w:p>
    <w:p w:rsidR="00EA19A4" w:rsidRDefault="00EA19A4" w:rsidP="00EA19A4">
      <w:pPr>
        <w:pStyle w:val="ruller40"/>
        <w:rPr>
          <w:rFonts w:cs="David"/>
          <w:sz w:val="24"/>
          <w:szCs w:val="26"/>
          <w:rtl/>
          <w:lang w:bidi="he-IL"/>
        </w:rPr>
      </w:pPr>
      <w:r>
        <w:rPr>
          <w:rFonts w:cs="David" w:hint="cs"/>
          <w:sz w:val="24"/>
          <w:szCs w:val="26"/>
          <w:rtl/>
          <w:lang w:bidi="he-IL"/>
        </w:rPr>
        <w:t>עו"ד חן:</w:t>
      </w:r>
    </w:p>
    <w:p w:rsidR="00EA19A4" w:rsidRDefault="00EA19A4" w:rsidP="00EA19A4">
      <w:pPr>
        <w:pStyle w:val="ruller40"/>
        <w:rPr>
          <w:rFonts w:cs="David"/>
          <w:sz w:val="24"/>
          <w:szCs w:val="26"/>
          <w:rtl/>
          <w:lang w:bidi="he-IL"/>
        </w:rPr>
      </w:pPr>
      <w:r>
        <w:rPr>
          <w:rFonts w:cs="David" w:hint="cs"/>
          <w:sz w:val="24"/>
          <w:szCs w:val="26"/>
          <w:rtl/>
          <w:lang w:bidi="he-IL"/>
        </w:rPr>
        <w:t xml:space="preserve">גם זה לא באינטנסיביות, ולא בהיקף העצום, ולא בקולם של העותרים להבדיל מקטעי דברים או שברי מילים ספורים, שבמשך שנים העלו בחכתם. </w:t>
      </w:r>
    </w:p>
    <w:p w:rsidR="00EA19A4" w:rsidRDefault="00EA19A4" w:rsidP="00EA19A4">
      <w:pPr>
        <w:pStyle w:val="ruller40"/>
        <w:rPr>
          <w:rFonts w:cs="David"/>
          <w:sz w:val="24"/>
          <w:szCs w:val="26"/>
          <w:rtl/>
          <w:lang w:bidi="he-IL"/>
        </w:rPr>
      </w:pPr>
      <w:r>
        <w:rPr>
          <w:rFonts w:cs="David" w:hint="cs"/>
          <w:sz w:val="24"/>
          <w:szCs w:val="26"/>
          <w:rtl/>
          <w:lang w:bidi="he-IL"/>
        </w:rPr>
        <w:t xml:space="preserve">ברמת </w:t>
      </w:r>
      <w:proofErr w:type="spellStart"/>
      <w:r>
        <w:rPr>
          <w:rFonts w:cs="David" w:hint="cs"/>
          <w:sz w:val="24"/>
          <w:szCs w:val="26"/>
          <w:rtl/>
          <w:lang w:bidi="he-IL"/>
        </w:rPr>
        <w:t>העקרון</w:t>
      </w:r>
      <w:proofErr w:type="spellEnd"/>
      <w:r>
        <w:rPr>
          <w:rFonts w:cs="David" w:hint="cs"/>
          <w:sz w:val="24"/>
          <w:szCs w:val="26"/>
          <w:rtl/>
          <w:lang w:bidi="he-IL"/>
        </w:rPr>
        <w:t xml:space="preserve"> תשובת היועמ"ש היא </w:t>
      </w:r>
      <w:proofErr w:type="spellStart"/>
      <w:r>
        <w:rPr>
          <w:rFonts w:cs="David" w:hint="cs"/>
          <w:sz w:val="24"/>
          <w:szCs w:val="26"/>
          <w:rtl/>
          <w:lang w:bidi="he-IL"/>
        </w:rPr>
        <w:t>נוקשית</w:t>
      </w:r>
      <w:proofErr w:type="spellEnd"/>
      <w:r>
        <w:rPr>
          <w:rFonts w:cs="David" w:hint="cs"/>
          <w:sz w:val="24"/>
          <w:szCs w:val="26"/>
          <w:rtl/>
          <w:lang w:bidi="he-IL"/>
        </w:rPr>
        <w:t xml:space="preserve">. </w:t>
      </w:r>
    </w:p>
    <w:p w:rsidR="00EA19A4" w:rsidRDefault="00EA19A4" w:rsidP="00EA19A4">
      <w:pPr>
        <w:pStyle w:val="ruller40"/>
        <w:rPr>
          <w:rFonts w:cs="David"/>
          <w:sz w:val="24"/>
          <w:szCs w:val="26"/>
          <w:rtl/>
          <w:lang w:bidi="he-IL"/>
        </w:rPr>
      </w:pPr>
      <w:r>
        <w:rPr>
          <w:rFonts w:cs="David" w:hint="cs"/>
          <w:sz w:val="24"/>
          <w:szCs w:val="26"/>
          <w:rtl/>
          <w:lang w:bidi="he-IL"/>
        </w:rPr>
        <w:t xml:space="preserve">אנחנו נאלצים להתגונן מול טענה שאומר, כבר נוצר נזק, כבר פגעו בכם כל כך הרבה; אז מה יום מיומיים. </w:t>
      </w:r>
    </w:p>
    <w:p w:rsidR="00EA19A4" w:rsidRDefault="00EA19A4" w:rsidP="00EA19A4">
      <w:pPr>
        <w:pStyle w:val="ruller40"/>
        <w:rPr>
          <w:rFonts w:cs="David"/>
          <w:sz w:val="24"/>
          <w:szCs w:val="26"/>
          <w:rtl/>
          <w:lang w:bidi="he-IL"/>
        </w:rPr>
      </w:pPr>
    </w:p>
    <w:p w:rsidR="00EA19A4" w:rsidRDefault="00EA19A4"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EA19A4" w:rsidRDefault="00EA19A4" w:rsidP="00EA19A4">
      <w:pPr>
        <w:pStyle w:val="ruller40"/>
        <w:rPr>
          <w:rFonts w:cs="David"/>
          <w:sz w:val="24"/>
          <w:szCs w:val="26"/>
          <w:rtl/>
          <w:lang w:bidi="he-IL"/>
        </w:rPr>
      </w:pPr>
      <w:r>
        <w:rPr>
          <w:rFonts w:cs="David" w:hint="cs"/>
          <w:sz w:val="24"/>
          <w:szCs w:val="26"/>
          <w:rtl/>
          <w:lang w:bidi="he-IL"/>
        </w:rPr>
        <w:t xml:space="preserve"> יש להבדיל בין פרסום תוצר הדלפה בלתי חוקית, לבין פרסום, חשיפה לעיני הציבור, שהיא חלק מהליך סדור של הגשת כתב אישום עם נספחים. לכך כוונה השאלה. </w:t>
      </w:r>
    </w:p>
    <w:p w:rsidR="00EA19A4" w:rsidRDefault="00EA19A4" w:rsidP="00EA19A4">
      <w:pPr>
        <w:pStyle w:val="ruller40"/>
        <w:rPr>
          <w:rFonts w:cs="David"/>
          <w:sz w:val="24"/>
          <w:szCs w:val="26"/>
          <w:rtl/>
          <w:lang w:bidi="he-IL"/>
        </w:rPr>
      </w:pPr>
    </w:p>
    <w:p w:rsidR="00EA19A4" w:rsidRDefault="00EA19A4" w:rsidP="002E364B">
      <w:pPr>
        <w:pStyle w:val="ruller40"/>
        <w:rPr>
          <w:rFonts w:cs="David"/>
          <w:sz w:val="24"/>
          <w:szCs w:val="26"/>
          <w:rtl/>
          <w:lang w:bidi="he-IL"/>
        </w:rPr>
      </w:pPr>
      <w:r>
        <w:rPr>
          <w:rFonts w:cs="David" w:hint="cs"/>
          <w:sz w:val="24"/>
          <w:szCs w:val="26"/>
          <w:rtl/>
          <w:lang w:bidi="he-IL"/>
        </w:rPr>
        <w:t>עו"ד חן:</w:t>
      </w:r>
      <w:r w:rsidR="002E364B">
        <w:rPr>
          <w:rFonts w:cs="David" w:hint="cs"/>
          <w:sz w:val="24"/>
          <w:szCs w:val="26"/>
          <w:rtl/>
          <w:lang w:bidi="he-IL"/>
        </w:rPr>
        <w:t xml:space="preserve"> </w:t>
      </w:r>
      <w:r>
        <w:rPr>
          <w:rFonts w:cs="David" w:hint="cs"/>
          <w:sz w:val="24"/>
          <w:szCs w:val="26"/>
          <w:rtl/>
          <w:lang w:bidi="he-IL"/>
        </w:rPr>
        <w:t xml:space="preserve">אנחנו מסכימים. אני מתנצל שלא תפסנו את החידוד הזה. </w:t>
      </w:r>
    </w:p>
    <w:p w:rsidR="00EA19A4" w:rsidRDefault="00EA19A4" w:rsidP="00EA19A4">
      <w:pPr>
        <w:pStyle w:val="ruller40"/>
        <w:rPr>
          <w:rFonts w:cs="David"/>
          <w:sz w:val="24"/>
          <w:szCs w:val="26"/>
          <w:rtl/>
          <w:lang w:bidi="he-IL"/>
        </w:rPr>
      </w:pPr>
      <w:r>
        <w:rPr>
          <w:rFonts w:cs="David" w:hint="cs"/>
          <w:sz w:val="24"/>
          <w:szCs w:val="26"/>
          <w:rtl/>
          <w:lang w:bidi="he-IL"/>
        </w:rPr>
        <w:t xml:space="preserve">על הפרסום </w:t>
      </w:r>
      <w:r>
        <w:rPr>
          <w:rFonts w:cs="David"/>
          <w:sz w:val="24"/>
          <w:szCs w:val="26"/>
          <w:rtl/>
          <w:lang w:bidi="he-IL"/>
        </w:rPr>
        <w:t>–</w:t>
      </w:r>
      <w:r>
        <w:rPr>
          <w:rFonts w:cs="David" w:hint="cs"/>
          <w:sz w:val="24"/>
          <w:szCs w:val="26"/>
          <w:rtl/>
          <w:lang w:bidi="he-IL"/>
        </w:rPr>
        <w:t xml:space="preserve"> אין מחלוקת. הפרסום בתכנית המקור של השמע, הוא פרסום של חומר שהודלף; אין מחלוקת שהודלף; הוא לא הוגש לבית המשפט בשום שלב. </w:t>
      </w:r>
    </w:p>
    <w:p w:rsidR="00EA19A4" w:rsidRDefault="00EA19A4" w:rsidP="00EA19A4">
      <w:pPr>
        <w:pStyle w:val="ruller40"/>
        <w:rPr>
          <w:rFonts w:cs="David"/>
          <w:sz w:val="24"/>
          <w:szCs w:val="26"/>
          <w:rtl/>
          <w:lang w:bidi="he-IL"/>
        </w:rPr>
      </w:pPr>
    </w:p>
    <w:p w:rsidR="00EA19A4" w:rsidRDefault="00EA19A4"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EA19A4" w:rsidRDefault="00EA19A4" w:rsidP="00EA19A4">
      <w:pPr>
        <w:pStyle w:val="ruller40"/>
        <w:rPr>
          <w:rFonts w:cs="David"/>
          <w:sz w:val="24"/>
          <w:szCs w:val="26"/>
          <w:rtl/>
          <w:lang w:bidi="he-IL"/>
        </w:rPr>
      </w:pPr>
      <w:r>
        <w:rPr>
          <w:rFonts w:cs="David" w:hint="cs"/>
          <w:sz w:val="24"/>
          <w:szCs w:val="26"/>
          <w:rtl/>
          <w:lang w:bidi="he-IL"/>
        </w:rPr>
        <w:t xml:space="preserve"> בטעות הוא לא הועבר כי לא צירפו לכם את זה. </w:t>
      </w:r>
    </w:p>
    <w:p w:rsidR="00EA19A4" w:rsidRDefault="00EA19A4" w:rsidP="00EA19A4">
      <w:pPr>
        <w:pStyle w:val="ruller40"/>
        <w:rPr>
          <w:rFonts w:cs="David"/>
          <w:sz w:val="24"/>
          <w:szCs w:val="26"/>
          <w:rtl/>
          <w:lang w:bidi="he-IL"/>
        </w:rPr>
      </w:pPr>
    </w:p>
    <w:p w:rsidR="00EA19A4" w:rsidRDefault="00EA19A4" w:rsidP="00EA19A4">
      <w:pPr>
        <w:pStyle w:val="ruller40"/>
        <w:rPr>
          <w:rFonts w:cs="David"/>
          <w:sz w:val="24"/>
          <w:szCs w:val="26"/>
          <w:rtl/>
          <w:lang w:bidi="he-IL"/>
        </w:rPr>
      </w:pPr>
      <w:r>
        <w:rPr>
          <w:rFonts w:cs="David" w:hint="cs"/>
          <w:sz w:val="24"/>
          <w:szCs w:val="26"/>
          <w:rtl/>
          <w:lang w:bidi="he-IL"/>
        </w:rPr>
        <w:t>עו"ד חן:</w:t>
      </w:r>
    </w:p>
    <w:p w:rsidR="00EA19A4" w:rsidRDefault="00EA19A4" w:rsidP="00EA19A4">
      <w:pPr>
        <w:pStyle w:val="ruller40"/>
        <w:rPr>
          <w:rFonts w:cs="David"/>
          <w:sz w:val="24"/>
          <w:szCs w:val="26"/>
          <w:rtl/>
          <w:lang w:bidi="he-IL"/>
        </w:rPr>
      </w:pPr>
      <w:r>
        <w:rPr>
          <w:rFonts w:cs="David" w:hint="cs"/>
          <w:sz w:val="24"/>
          <w:szCs w:val="26"/>
          <w:rtl/>
          <w:lang w:bidi="he-IL"/>
        </w:rPr>
        <w:t xml:space="preserve">במועד הפרסום ההקלטות עמדו לרשות ההגנה. אנחנו, ב"כ העותרים, לא באנו לקחת אותם עדיין </w:t>
      </w:r>
      <w:r>
        <w:rPr>
          <w:rFonts w:cs="David"/>
          <w:sz w:val="24"/>
          <w:szCs w:val="26"/>
          <w:rtl/>
          <w:lang w:bidi="he-IL"/>
        </w:rPr>
        <w:t>–</w:t>
      </w:r>
      <w:r>
        <w:rPr>
          <w:rFonts w:cs="David" w:hint="cs"/>
          <w:sz w:val="24"/>
          <w:szCs w:val="26"/>
          <w:rtl/>
          <w:lang w:bidi="he-IL"/>
        </w:rPr>
        <w:t xml:space="preserve"> משום שהיו לנו דברים אחרים להתעסק איתם. </w:t>
      </w:r>
    </w:p>
    <w:p w:rsidR="00EA19A4" w:rsidRDefault="00EA19A4" w:rsidP="00EA19A4">
      <w:pPr>
        <w:pStyle w:val="ruller40"/>
        <w:rPr>
          <w:rFonts w:cs="David"/>
          <w:sz w:val="24"/>
          <w:szCs w:val="26"/>
          <w:rtl/>
          <w:lang w:bidi="he-IL"/>
        </w:rPr>
      </w:pPr>
    </w:p>
    <w:p w:rsidR="00EA19A4" w:rsidRDefault="00EA19A4"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EA19A4" w:rsidRDefault="00EA19A4" w:rsidP="00EA19A4">
      <w:pPr>
        <w:pStyle w:val="ruller40"/>
        <w:rPr>
          <w:rFonts w:cs="David"/>
          <w:sz w:val="24"/>
          <w:szCs w:val="26"/>
          <w:rtl/>
          <w:lang w:bidi="he-IL"/>
        </w:rPr>
      </w:pPr>
      <w:r>
        <w:rPr>
          <w:rFonts w:cs="David" w:hint="cs"/>
          <w:sz w:val="24"/>
          <w:szCs w:val="26"/>
          <w:rtl/>
          <w:lang w:bidi="he-IL"/>
        </w:rPr>
        <w:t xml:space="preserve"> הבנתי שלא צרבו לכם. זה מה שכתבתם. </w:t>
      </w:r>
    </w:p>
    <w:p w:rsidR="00EA19A4" w:rsidRDefault="00EA19A4" w:rsidP="00EA19A4">
      <w:pPr>
        <w:pStyle w:val="ruller40"/>
        <w:rPr>
          <w:rFonts w:cs="David"/>
          <w:sz w:val="24"/>
          <w:szCs w:val="26"/>
          <w:rtl/>
          <w:lang w:bidi="he-IL"/>
        </w:rPr>
      </w:pPr>
    </w:p>
    <w:p w:rsidR="00EA19A4" w:rsidRDefault="00EA19A4" w:rsidP="00EA19A4">
      <w:pPr>
        <w:pStyle w:val="ruller40"/>
        <w:rPr>
          <w:rFonts w:cs="David"/>
          <w:sz w:val="24"/>
          <w:szCs w:val="26"/>
          <w:rtl/>
          <w:lang w:bidi="he-IL"/>
        </w:rPr>
      </w:pPr>
      <w:r>
        <w:rPr>
          <w:rFonts w:cs="David" w:hint="cs"/>
          <w:sz w:val="24"/>
          <w:szCs w:val="26"/>
          <w:rtl/>
          <w:lang w:bidi="he-IL"/>
        </w:rPr>
        <w:t>עו"ד חן:</w:t>
      </w:r>
    </w:p>
    <w:p w:rsidR="00EA19A4" w:rsidRDefault="00EA19A4" w:rsidP="00EA19A4">
      <w:pPr>
        <w:pStyle w:val="ruller40"/>
        <w:rPr>
          <w:rFonts w:cs="David"/>
          <w:sz w:val="24"/>
          <w:szCs w:val="26"/>
          <w:rtl/>
          <w:lang w:bidi="he-IL"/>
        </w:rPr>
      </w:pPr>
      <w:r>
        <w:rPr>
          <w:rFonts w:cs="David" w:hint="cs"/>
          <w:sz w:val="24"/>
          <w:szCs w:val="26"/>
          <w:rtl/>
          <w:lang w:bidi="he-IL"/>
        </w:rPr>
        <w:t xml:space="preserve">ב"כ נאשמים אחרים כן לקחו את המדיה הצרובה, ואז הסבר שהייתה תקלה והם לא נצרבו. לכן, להגנה בכללותה לא היו הקלטות השמע. </w:t>
      </w:r>
    </w:p>
    <w:p w:rsidR="00EA19A4" w:rsidRDefault="00EA19A4" w:rsidP="00EA19A4">
      <w:pPr>
        <w:pStyle w:val="ruller40"/>
        <w:rPr>
          <w:rFonts w:cs="David"/>
          <w:sz w:val="24"/>
          <w:szCs w:val="26"/>
          <w:rtl/>
          <w:lang w:bidi="he-IL"/>
        </w:rPr>
      </w:pPr>
    </w:p>
    <w:p w:rsidR="00EA19A4" w:rsidRPr="00E874EC" w:rsidRDefault="00EA19A4" w:rsidP="001626D6">
      <w:pPr>
        <w:pStyle w:val="ruller40"/>
        <w:rPr>
          <w:rFonts w:cs="David"/>
          <w:sz w:val="26"/>
          <w:szCs w:val="26"/>
          <w:rtl/>
          <w:lang w:bidi="he-IL"/>
        </w:rPr>
      </w:pPr>
      <w:r>
        <w:rPr>
          <w:rFonts w:cs="David" w:hint="cs"/>
          <w:sz w:val="26"/>
          <w:szCs w:val="26"/>
          <w:rtl/>
          <w:lang w:bidi="he-IL"/>
        </w:rPr>
        <w:t>כבוד השופט ג' קרא :</w:t>
      </w:r>
    </w:p>
    <w:p w:rsidR="00EA19A4" w:rsidRDefault="00EA19A4" w:rsidP="00EA19A4">
      <w:pPr>
        <w:pStyle w:val="ruller40"/>
        <w:rPr>
          <w:rFonts w:cs="David"/>
          <w:sz w:val="24"/>
          <w:szCs w:val="26"/>
          <w:rtl/>
          <w:lang w:bidi="he-IL"/>
        </w:rPr>
      </w:pPr>
      <w:r>
        <w:rPr>
          <w:rFonts w:cs="David" w:hint="cs"/>
          <w:sz w:val="24"/>
          <w:szCs w:val="26"/>
          <w:rtl/>
          <w:lang w:bidi="he-IL"/>
        </w:rPr>
        <w:t xml:space="preserve"> תמלילים היו? קיבלתם אותם? </w:t>
      </w:r>
    </w:p>
    <w:p w:rsidR="00EA19A4" w:rsidRDefault="00EA19A4" w:rsidP="00EA19A4">
      <w:pPr>
        <w:pStyle w:val="ruller40"/>
        <w:rPr>
          <w:rFonts w:cs="David"/>
          <w:sz w:val="24"/>
          <w:szCs w:val="26"/>
          <w:rtl/>
          <w:lang w:bidi="he-IL"/>
        </w:rPr>
      </w:pPr>
    </w:p>
    <w:p w:rsidR="00EA19A4" w:rsidRDefault="00EA19A4" w:rsidP="00EA19A4">
      <w:pPr>
        <w:pStyle w:val="ruller40"/>
        <w:rPr>
          <w:rFonts w:cs="David"/>
          <w:sz w:val="24"/>
          <w:szCs w:val="26"/>
          <w:rtl/>
          <w:lang w:bidi="he-IL"/>
        </w:rPr>
      </w:pPr>
      <w:r>
        <w:rPr>
          <w:rFonts w:cs="David" w:hint="cs"/>
          <w:sz w:val="24"/>
          <w:szCs w:val="26"/>
          <w:rtl/>
          <w:lang w:bidi="he-IL"/>
        </w:rPr>
        <w:t>עו"ד חן:</w:t>
      </w:r>
    </w:p>
    <w:p w:rsidR="00EA19A4" w:rsidRDefault="00EA19A4" w:rsidP="00EA19A4">
      <w:pPr>
        <w:pStyle w:val="ruller40"/>
        <w:rPr>
          <w:rFonts w:cs="David"/>
          <w:sz w:val="24"/>
          <w:szCs w:val="26"/>
          <w:rtl/>
          <w:lang w:bidi="he-IL"/>
        </w:rPr>
      </w:pPr>
      <w:r>
        <w:rPr>
          <w:rFonts w:cs="David" w:hint="cs"/>
          <w:sz w:val="24"/>
          <w:szCs w:val="26"/>
          <w:rtl/>
          <w:lang w:bidi="he-IL"/>
        </w:rPr>
        <w:t xml:space="preserve">קיבלנו אותם. אבל לא הם פרסמו. </w:t>
      </w:r>
    </w:p>
    <w:p w:rsidR="00EA19A4" w:rsidRDefault="00EA19A4" w:rsidP="00EA19A4">
      <w:pPr>
        <w:pStyle w:val="ruller40"/>
        <w:rPr>
          <w:rFonts w:cs="David"/>
          <w:sz w:val="24"/>
          <w:szCs w:val="26"/>
          <w:rtl/>
          <w:lang w:bidi="he-IL"/>
        </w:rPr>
      </w:pPr>
    </w:p>
    <w:p w:rsidR="00EA19A4" w:rsidRDefault="00EA19A4"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EA19A4" w:rsidRDefault="00EA19A4" w:rsidP="00EA19A4">
      <w:pPr>
        <w:pStyle w:val="ruller40"/>
        <w:rPr>
          <w:rFonts w:cs="David"/>
          <w:sz w:val="24"/>
          <w:szCs w:val="26"/>
          <w:rtl/>
          <w:lang w:bidi="he-IL"/>
        </w:rPr>
      </w:pPr>
      <w:r>
        <w:rPr>
          <w:rFonts w:cs="David" w:hint="cs"/>
          <w:sz w:val="24"/>
          <w:szCs w:val="26"/>
          <w:rtl/>
          <w:lang w:bidi="he-IL"/>
        </w:rPr>
        <w:t xml:space="preserve"> מה ששודר אין מחלוקת שלא היה בידי ההגנה באותו שלב. </w:t>
      </w:r>
    </w:p>
    <w:p w:rsidR="00EA19A4" w:rsidRDefault="00EA19A4" w:rsidP="00EA19A4">
      <w:pPr>
        <w:pStyle w:val="ruller40"/>
        <w:rPr>
          <w:rFonts w:cs="David"/>
          <w:sz w:val="24"/>
          <w:szCs w:val="26"/>
          <w:rtl/>
          <w:lang w:bidi="he-IL"/>
        </w:rPr>
      </w:pPr>
      <w:r>
        <w:rPr>
          <w:rFonts w:cs="David" w:hint="cs"/>
          <w:sz w:val="24"/>
          <w:szCs w:val="26"/>
          <w:rtl/>
          <w:lang w:bidi="he-IL"/>
        </w:rPr>
        <w:t xml:space="preserve">לכן היועץ, בתשובתו, בא למסקנה שלא מטילה את האחריות או האפשרות שמישהו משורות ההגנה ידליף. זה יכול להיות עד מדינה או מישהו מרשויות האכיפה. לכן זה מוליד ספקולציות, אמנם אם מישהו מרשויות האכיפה הדליף </w:t>
      </w:r>
      <w:r>
        <w:rPr>
          <w:rFonts w:cs="David"/>
          <w:sz w:val="24"/>
          <w:szCs w:val="26"/>
          <w:rtl/>
          <w:lang w:bidi="he-IL"/>
        </w:rPr>
        <w:t>–</w:t>
      </w:r>
      <w:r>
        <w:rPr>
          <w:rFonts w:cs="David" w:hint="cs"/>
          <w:sz w:val="24"/>
          <w:szCs w:val="26"/>
          <w:rtl/>
          <w:lang w:bidi="he-IL"/>
        </w:rPr>
        <w:t xml:space="preserve"> זו עבירה חמורה; אך מכיוון שהחומר הזה הוא לא תוצר של חקירה שנוצר במשטרה, אלא היה בידי אילן ישועה </w:t>
      </w:r>
      <w:r>
        <w:rPr>
          <w:rFonts w:cs="David"/>
          <w:sz w:val="24"/>
          <w:szCs w:val="26"/>
          <w:rtl/>
          <w:lang w:bidi="he-IL"/>
        </w:rPr>
        <w:t>–</w:t>
      </w:r>
      <w:r>
        <w:rPr>
          <w:rFonts w:cs="David" w:hint="cs"/>
          <w:sz w:val="24"/>
          <w:szCs w:val="26"/>
          <w:rtl/>
          <w:lang w:bidi="he-IL"/>
        </w:rPr>
        <w:t xml:space="preserve"> יכול שלפני 3 שנים הוא הפיץ את ההקלטות האלה והשידור הוא תוצאה. </w:t>
      </w:r>
    </w:p>
    <w:p w:rsidR="00EA19A4" w:rsidRDefault="00EA19A4" w:rsidP="00EA19A4">
      <w:pPr>
        <w:pStyle w:val="ruller40"/>
        <w:rPr>
          <w:rFonts w:cs="David"/>
          <w:sz w:val="24"/>
          <w:szCs w:val="26"/>
          <w:rtl/>
          <w:lang w:bidi="he-IL"/>
        </w:rPr>
      </w:pPr>
      <w:r>
        <w:rPr>
          <w:rFonts w:cs="David" w:hint="cs"/>
          <w:sz w:val="24"/>
          <w:szCs w:val="26"/>
          <w:rtl/>
          <w:lang w:bidi="he-IL"/>
        </w:rPr>
        <w:t xml:space="preserve">מדובר באפשרות מאוד רחוקה, ואנחנו לא נדע אם מישהו קיבל הקלטות מלפני 3 שנים. </w:t>
      </w:r>
    </w:p>
    <w:p w:rsidR="00EA19A4" w:rsidRDefault="00EA19A4" w:rsidP="00EA19A4">
      <w:pPr>
        <w:pStyle w:val="ruller40"/>
        <w:rPr>
          <w:rFonts w:cs="David"/>
          <w:sz w:val="24"/>
          <w:szCs w:val="26"/>
          <w:rtl/>
          <w:lang w:bidi="he-IL"/>
        </w:rPr>
      </w:pPr>
    </w:p>
    <w:p w:rsidR="00EA19A4" w:rsidRDefault="00EA19A4"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EA19A4" w:rsidRDefault="00EA19A4" w:rsidP="00EA19A4">
      <w:pPr>
        <w:pStyle w:val="ruller40"/>
        <w:rPr>
          <w:rFonts w:cs="David"/>
          <w:sz w:val="24"/>
          <w:szCs w:val="26"/>
          <w:rtl/>
          <w:lang w:bidi="he-IL"/>
        </w:rPr>
      </w:pPr>
      <w:r>
        <w:rPr>
          <w:rFonts w:cs="David" w:hint="cs"/>
          <w:sz w:val="24"/>
          <w:szCs w:val="26"/>
          <w:rtl/>
          <w:lang w:bidi="he-IL"/>
        </w:rPr>
        <w:t xml:space="preserve"> מתי הוא נחקר?</w:t>
      </w:r>
    </w:p>
    <w:p w:rsidR="00EA19A4" w:rsidRDefault="00EA19A4" w:rsidP="00EA19A4">
      <w:pPr>
        <w:pStyle w:val="ruller40"/>
        <w:rPr>
          <w:rFonts w:cs="David"/>
          <w:sz w:val="24"/>
          <w:szCs w:val="26"/>
          <w:rtl/>
          <w:lang w:bidi="he-IL"/>
        </w:rPr>
      </w:pPr>
    </w:p>
    <w:p w:rsidR="00EA19A4" w:rsidRDefault="00EA19A4" w:rsidP="00EA19A4">
      <w:pPr>
        <w:pStyle w:val="ruller40"/>
        <w:rPr>
          <w:rFonts w:cs="David"/>
          <w:sz w:val="24"/>
          <w:szCs w:val="26"/>
          <w:rtl/>
          <w:lang w:bidi="he-IL"/>
        </w:rPr>
      </w:pPr>
      <w:r>
        <w:rPr>
          <w:rFonts w:cs="David" w:hint="cs"/>
          <w:sz w:val="24"/>
          <w:szCs w:val="26"/>
          <w:rtl/>
          <w:lang w:bidi="he-IL"/>
        </w:rPr>
        <w:lastRenderedPageBreak/>
        <w:t>עו"ד חן:</w:t>
      </w:r>
    </w:p>
    <w:p w:rsidR="00EA19A4" w:rsidRDefault="00EA19A4" w:rsidP="00EA19A4">
      <w:pPr>
        <w:pStyle w:val="ruller40"/>
        <w:jc w:val="left"/>
        <w:rPr>
          <w:rFonts w:cs="David"/>
          <w:sz w:val="24"/>
          <w:szCs w:val="26"/>
          <w:rtl/>
          <w:lang w:bidi="he-IL"/>
        </w:rPr>
      </w:pPr>
      <w:r>
        <w:rPr>
          <w:rFonts w:cs="David" w:hint="cs"/>
          <w:sz w:val="24"/>
          <w:szCs w:val="26"/>
          <w:rtl/>
          <w:lang w:bidi="he-IL"/>
        </w:rPr>
        <w:t xml:space="preserve">לראשונה בדצמבר 2017, והוא נקרא בינואר-פברואר 2018 ועוד אחת בנובמבר 2018. </w:t>
      </w:r>
    </w:p>
    <w:p w:rsidR="00EA19A4" w:rsidRDefault="00EA19A4" w:rsidP="00EA19A4">
      <w:pPr>
        <w:pStyle w:val="ruller40"/>
        <w:rPr>
          <w:rFonts w:cs="David"/>
          <w:sz w:val="24"/>
          <w:szCs w:val="26"/>
          <w:rtl/>
          <w:lang w:bidi="he-IL"/>
        </w:rPr>
      </w:pPr>
      <w:r>
        <w:rPr>
          <w:rFonts w:cs="David" w:hint="cs"/>
          <w:sz w:val="24"/>
          <w:szCs w:val="26"/>
          <w:rtl/>
          <w:lang w:bidi="he-IL"/>
        </w:rPr>
        <w:t xml:space="preserve">כך, בתחילת שנת המשפט כשהכתב קורא לציבור לבוא למשפט </w:t>
      </w:r>
      <w:proofErr w:type="spellStart"/>
      <w:r>
        <w:rPr>
          <w:rFonts w:cs="David" w:hint="cs"/>
          <w:sz w:val="24"/>
          <w:szCs w:val="26"/>
          <w:rtl/>
          <w:lang w:bidi="he-IL"/>
        </w:rPr>
        <w:t>האמיתי</w:t>
      </w:r>
      <w:proofErr w:type="spellEnd"/>
      <w:r>
        <w:rPr>
          <w:rFonts w:cs="David" w:hint="cs"/>
          <w:sz w:val="24"/>
          <w:szCs w:val="26"/>
          <w:rtl/>
          <w:lang w:bidi="he-IL"/>
        </w:rPr>
        <w:t xml:space="preserve">, שמתחרה במשפט שמתנהל בבית משפט, לחשוב שהיועמ"ש אומר בעצם שאיש לא עבר עבירה </w:t>
      </w:r>
      <w:r>
        <w:rPr>
          <w:rFonts w:cs="David"/>
          <w:sz w:val="24"/>
          <w:szCs w:val="26"/>
          <w:rtl/>
          <w:lang w:bidi="he-IL"/>
        </w:rPr>
        <w:t>–</w:t>
      </w:r>
      <w:r>
        <w:rPr>
          <w:rFonts w:cs="David" w:hint="cs"/>
          <w:sz w:val="24"/>
          <w:szCs w:val="26"/>
          <w:rtl/>
          <w:lang w:bidi="he-IL"/>
        </w:rPr>
        <w:t xml:space="preserve"> זו אפשרות מוקשית על פניה. </w:t>
      </w:r>
    </w:p>
    <w:p w:rsidR="00EA19A4" w:rsidRDefault="00EA19A4" w:rsidP="00EA19A4">
      <w:pPr>
        <w:pStyle w:val="ruller40"/>
        <w:rPr>
          <w:rFonts w:cs="David"/>
          <w:sz w:val="24"/>
          <w:szCs w:val="26"/>
          <w:rtl/>
          <w:lang w:bidi="he-IL"/>
        </w:rPr>
      </w:pPr>
      <w:r>
        <w:rPr>
          <w:rFonts w:cs="David" w:hint="cs"/>
          <w:sz w:val="24"/>
          <w:szCs w:val="26"/>
          <w:rtl/>
          <w:lang w:bidi="he-IL"/>
        </w:rPr>
        <w:t xml:space="preserve">אך מסתבר שלתשובת היועמ"ש החסירו פרט, והוא שכבר במועד החקירה המשטרה העתיקה את הטלפון ששם אוכסנו אותם שיחות, והחזירה לו את המכשיר עם ההקלטות לאותו עד, אילן ישועה. </w:t>
      </w:r>
    </w:p>
    <w:p w:rsidR="00EA19A4" w:rsidRDefault="00EA19A4" w:rsidP="00EA19A4">
      <w:pPr>
        <w:pStyle w:val="ruller40"/>
        <w:rPr>
          <w:rFonts w:cs="David"/>
          <w:sz w:val="24"/>
          <w:szCs w:val="26"/>
          <w:rtl/>
          <w:lang w:bidi="he-IL"/>
        </w:rPr>
      </w:pPr>
      <w:r>
        <w:rPr>
          <w:rFonts w:cs="David" w:hint="cs"/>
          <w:sz w:val="24"/>
          <w:szCs w:val="26"/>
          <w:rtl/>
          <w:lang w:bidi="he-IL"/>
        </w:rPr>
        <w:t xml:space="preserve">ברור שמדובר בספקולציה אפשרית. לא רק בגלל השאלה האם אותה אפשרית ספקולטיבית, אלא שיש שאלה האם עד התביעה אליו רומז המשיב מחזיק את הקלטות בידו. </w:t>
      </w:r>
    </w:p>
    <w:p w:rsidR="00EA19A4" w:rsidRDefault="00EA19A4" w:rsidP="00EA19A4">
      <w:pPr>
        <w:pStyle w:val="ruller40"/>
        <w:rPr>
          <w:rFonts w:cs="David"/>
          <w:sz w:val="24"/>
          <w:szCs w:val="26"/>
          <w:rtl/>
          <w:lang w:bidi="he-IL"/>
        </w:rPr>
      </w:pPr>
      <w:r>
        <w:rPr>
          <w:rFonts w:cs="David" w:hint="cs"/>
          <w:sz w:val="24"/>
          <w:szCs w:val="26"/>
          <w:rtl/>
          <w:lang w:bidi="he-IL"/>
        </w:rPr>
        <w:t xml:space="preserve">אז למה לפני פתיחת החקירה הן בידו? אנחנו סבורים שהפרט החשוב, המהותי, הזה, שהעד עדיין מחזיק את הקלטות בידיו </w:t>
      </w:r>
      <w:r>
        <w:rPr>
          <w:rFonts w:cs="David"/>
          <w:sz w:val="24"/>
          <w:szCs w:val="26"/>
          <w:rtl/>
          <w:lang w:bidi="he-IL"/>
        </w:rPr>
        <w:t>–</w:t>
      </w:r>
      <w:r>
        <w:rPr>
          <w:rFonts w:cs="David" w:hint="cs"/>
          <w:sz w:val="24"/>
          <w:szCs w:val="26"/>
          <w:rtl/>
          <w:lang w:bidi="he-IL"/>
        </w:rPr>
        <w:t xml:space="preserve"> צריך היה לבוא בתשובת ב"כ המשיב לבית משפט זה. </w:t>
      </w:r>
    </w:p>
    <w:p w:rsidR="00EA19A4" w:rsidRDefault="00100426" w:rsidP="00EA19A4">
      <w:pPr>
        <w:pStyle w:val="ruller40"/>
        <w:rPr>
          <w:rFonts w:cs="David"/>
          <w:sz w:val="24"/>
          <w:szCs w:val="26"/>
          <w:rtl/>
          <w:lang w:bidi="he-IL"/>
        </w:rPr>
      </w:pPr>
      <w:r>
        <w:rPr>
          <w:rFonts w:cs="David" w:hint="cs"/>
          <w:sz w:val="24"/>
          <w:szCs w:val="26"/>
          <w:rtl/>
          <w:lang w:bidi="he-IL"/>
        </w:rPr>
        <w:t xml:space="preserve">האמירה של היועמ"ש שמקבלת שההקלטות האלה לא בידי ההגנה, לכאורה מצמצמות את המעגל של המחזיקים בחומר והמדליפים ללכת ישירות לאותו עקרון של תוחלת חקירה. </w:t>
      </w:r>
    </w:p>
    <w:p w:rsidR="00100426" w:rsidRDefault="00100426" w:rsidP="00EA19A4">
      <w:pPr>
        <w:pStyle w:val="ruller40"/>
        <w:rPr>
          <w:rFonts w:cs="David"/>
          <w:sz w:val="24"/>
          <w:szCs w:val="26"/>
          <w:rtl/>
          <w:lang w:bidi="he-IL"/>
        </w:rPr>
      </w:pPr>
      <w:r>
        <w:rPr>
          <w:rFonts w:cs="David" w:hint="cs"/>
          <w:sz w:val="24"/>
          <w:szCs w:val="26"/>
          <w:rtl/>
          <w:lang w:bidi="he-IL"/>
        </w:rPr>
        <w:t xml:space="preserve">על ידי זה שב"כ היועץ לקח אפשרות לא-סבירה והרחיקו אותה תת-פרסה מהפרסום, בלי אותו פשט, מרחיבה </w:t>
      </w:r>
      <w:r>
        <w:rPr>
          <w:rFonts w:cs="David"/>
          <w:sz w:val="24"/>
          <w:szCs w:val="26"/>
          <w:rtl/>
          <w:lang w:bidi="he-IL"/>
        </w:rPr>
        <w:t>–</w:t>
      </w:r>
      <w:r>
        <w:rPr>
          <w:rFonts w:cs="David" w:hint="cs"/>
          <w:sz w:val="24"/>
          <w:szCs w:val="26"/>
          <w:rtl/>
          <w:lang w:bidi="he-IL"/>
        </w:rPr>
        <w:t xml:space="preserve"> איזה פלא את מעגל המדליפים הפוטנציאליים. לכן, אין תוחלת לחקירה. </w:t>
      </w:r>
    </w:p>
    <w:p w:rsidR="00100426" w:rsidRDefault="00100426" w:rsidP="00EA19A4">
      <w:pPr>
        <w:pStyle w:val="ruller40"/>
        <w:rPr>
          <w:rFonts w:cs="David"/>
          <w:sz w:val="24"/>
          <w:szCs w:val="26"/>
          <w:rtl/>
          <w:lang w:bidi="he-IL"/>
        </w:rPr>
      </w:pPr>
      <w:r>
        <w:rPr>
          <w:rFonts w:cs="David" w:hint="cs"/>
          <w:sz w:val="24"/>
          <w:szCs w:val="26"/>
          <w:rtl/>
          <w:lang w:bidi="he-IL"/>
        </w:rPr>
        <w:t xml:space="preserve">אפילו לשיטת היועץ, שאין תוחלת לחקירה. </w:t>
      </w:r>
    </w:p>
    <w:p w:rsidR="00100426" w:rsidRDefault="00100426" w:rsidP="00EA19A4">
      <w:pPr>
        <w:pStyle w:val="ruller40"/>
        <w:rPr>
          <w:rFonts w:cs="David"/>
          <w:sz w:val="24"/>
          <w:szCs w:val="26"/>
          <w:rtl/>
          <w:lang w:bidi="he-IL"/>
        </w:rPr>
      </w:pPr>
    </w:p>
    <w:p w:rsidR="00100426" w:rsidRDefault="00100426"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00426" w:rsidRDefault="00100426" w:rsidP="00EA19A4">
      <w:pPr>
        <w:pStyle w:val="ruller40"/>
        <w:rPr>
          <w:rFonts w:cs="David"/>
          <w:sz w:val="24"/>
          <w:szCs w:val="26"/>
          <w:rtl/>
          <w:lang w:bidi="he-IL"/>
        </w:rPr>
      </w:pPr>
      <w:r>
        <w:rPr>
          <w:rFonts w:cs="David" w:hint="cs"/>
          <w:sz w:val="24"/>
          <w:szCs w:val="26"/>
          <w:rtl/>
          <w:lang w:bidi="he-IL"/>
        </w:rPr>
        <w:t xml:space="preserve"> היא לא מרחיבה מהמעגל אלא יכולה </w:t>
      </w:r>
      <w:proofErr w:type="spellStart"/>
      <w:r>
        <w:rPr>
          <w:rFonts w:cs="David" w:hint="cs"/>
          <w:sz w:val="24"/>
          <w:szCs w:val="26"/>
          <w:rtl/>
          <w:lang w:bidi="he-IL"/>
        </w:rPr>
        <w:t>להחריג</w:t>
      </w:r>
      <w:proofErr w:type="spellEnd"/>
      <w:r>
        <w:rPr>
          <w:rFonts w:cs="David" w:hint="cs"/>
          <w:sz w:val="24"/>
          <w:szCs w:val="26"/>
          <w:rtl/>
          <w:lang w:bidi="he-IL"/>
        </w:rPr>
        <w:t xml:space="preserve"> אותה מכלל עבירה. </w:t>
      </w:r>
    </w:p>
    <w:p w:rsidR="00100426" w:rsidRDefault="00100426" w:rsidP="00EA19A4">
      <w:pPr>
        <w:pStyle w:val="ruller40"/>
        <w:rPr>
          <w:rFonts w:cs="David"/>
          <w:sz w:val="24"/>
          <w:szCs w:val="26"/>
          <w:rtl/>
          <w:lang w:bidi="he-IL"/>
        </w:rPr>
      </w:pPr>
    </w:p>
    <w:p w:rsidR="00100426" w:rsidRDefault="00100426" w:rsidP="00100426">
      <w:pPr>
        <w:pStyle w:val="ruller40"/>
        <w:rPr>
          <w:rFonts w:cs="David"/>
          <w:sz w:val="24"/>
          <w:szCs w:val="26"/>
          <w:rtl/>
          <w:lang w:bidi="he-IL"/>
        </w:rPr>
      </w:pPr>
      <w:r>
        <w:rPr>
          <w:rFonts w:cs="David" w:hint="cs"/>
          <w:sz w:val="24"/>
          <w:szCs w:val="26"/>
          <w:rtl/>
          <w:lang w:bidi="he-IL"/>
        </w:rPr>
        <w:t>עו"ד חן:</w:t>
      </w:r>
    </w:p>
    <w:p w:rsidR="00100426" w:rsidRDefault="00100426" w:rsidP="00EA19A4">
      <w:pPr>
        <w:pStyle w:val="ruller40"/>
        <w:rPr>
          <w:rFonts w:cs="David"/>
          <w:sz w:val="24"/>
          <w:szCs w:val="26"/>
          <w:rtl/>
          <w:lang w:bidi="he-IL"/>
        </w:rPr>
      </w:pPr>
      <w:r>
        <w:rPr>
          <w:rFonts w:cs="David" w:hint="cs"/>
          <w:sz w:val="24"/>
          <w:szCs w:val="26"/>
          <w:rtl/>
          <w:lang w:bidi="he-IL"/>
        </w:rPr>
        <w:t xml:space="preserve">היועמ"ש מדבר על 2 העקרונות האלה , יכול להיות שאין עבירה. </w:t>
      </w:r>
    </w:p>
    <w:p w:rsidR="00100426" w:rsidRDefault="00100426" w:rsidP="00EA19A4">
      <w:pPr>
        <w:pStyle w:val="ruller40"/>
        <w:rPr>
          <w:rFonts w:cs="David"/>
          <w:sz w:val="24"/>
          <w:szCs w:val="26"/>
          <w:rtl/>
          <w:lang w:bidi="he-IL"/>
        </w:rPr>
      </w:pPr>
      <w:r>
        <w:rPr>
          <w:rFonts w:cs="David" w:hint="cs"/>
          <w:sz w:val="24"/>
          <w:szCs w:val="26"/>
          <w:rtl/>
          <w:lang w:bidi="he-IL"/>
        </w:rPr>
        <w:t xml:space="preserve">הדבר השני, מעגל המעורבים רחב הרבה יותר ממה שנדמה, והנה מסתבר שהוא הרבה יותר צר. </w:t>
      </w:r>
    </w:p>
    <w:p w:rsidR="00100426" w:rsidRDefault="00100426" w:rsidP="00100426">
      <w:pPr>
        <w:pStyle w:val="ruller40"/>
        <w:rPr>
          <w:rFonts w:cs="David"/>
          <w:sz w:val="24"/>
          <w:szCs w:val="26"/>
          <w:rtl/>
          <w:lang w:bidi="he-IL"/>
        </w:rPr>
      </w:pPr>
      <w:r>
        <w:rPr>
          <w:rFonts w:cs="David" w:hint="cs"/>
          <w:sz w:val="24"/>
          <w:szCs w:val="26"/>
          <w:rtl/>
          <w:lang w:bidi="he-IL"/>
        </w:rPr>
        <w:t xml:space="preserve">פוטנציאל הפגיעה באינטרסים חיוניים </w:t>
      </w:r>
      <w:r>
        <w:rPr>
          <w:rFonts w:cs="David"/>
          <w:sz w:val="24"/>
          <w:szCs w:val="26"/>
          <w:rtl/>
          <w:lang w:bidi="he-IL"/>
        </w:rPr>
        <w:t>–</w:t>
      </w:r>
      <w:r>
        <w:rPr>
          <w:rFonts w:cs="David" w:hint="cs"/>
          <w:sz w:val="24"/>
          <w:szCs w:val="26"/>
          <w:rtl/>
          <w:lang w:bidi="he-IL"/>
        </w:rPr>
        <w:t xml:space="preserve"> אני שומע כך גם שמירה על טוהר ההליך. זו אלטרנטיבה לבית משפט מוסמך. </w:t>
      </w:r>
    </w:p>
    <w:p w:rsidR="00100426" w:rsidRDefault="00100426" w:rsidP="00100426">
      <w:pPr>
        <w:pStyle w:val="ruller40"/>
        <w:rPr>
          <w:rFonts w:cs="David"/>
          <w:sz w:val="24"/>
          <w:szCs w:val="26"/>
          <w:rtl/>
          <w:lang w:bidi="he-IL"/>
        </w:rPr>
      </w:pPr>
      <w:r>
        <w:rPr>
          <w:rFonts w:cs="David" w:hint="cs"/>
          <w:sz w:val="24"/>
          <w:szCs w:val="26"/>
          <w:rtl/>
          <w:lang w:bidi="he-IL"/>
        </w:rPr>
        <w:t xml:space="preserve">יבוא העם, ישמע וישפוט ויגזור את הדין. </w:t>
      </w:r>
    </w:p>
    <w:p w:rsidR="00100426" w:rsidRDefault="00100426" w:rsidP="00100426">
      <w:pPr>
        <w:pStyle w:val="ruller40"/>
        <w:rPr>
          <w:rFonts w:cs="David"/>
          <w:sz w:val="24"/>
          <w:szCs w:val="26"/>
          <w:rtl/>
          <w:lang w:bidi="he-IL"/>
        </w:rPr>
      </w:pPr>
      <w:r>
        <w:rPr>
          <w:rFonts w:cs="David" w:hint="cs"/>
          <w:sz w:val="24"/>
          <w:szCs w:val="26"/>
          <w:rtl/>
          <w:lang w:bidi="he-IL"/>
        </w:rPr>
        <w:t xml:space="preserve">אני שומע גם שמירה על הזכות של העותרים להליך הוגן, שהוא לא רק בגדר מליצה. ברור ליועמ"ש שנעברה עבירה, אני שומע אמון הציבור, שמירה על כבוד בית משפט  שקם לו מתחרה בכיכר העיר. </w:t>
      </w:r>
    </w:p>
    <w:p w:rsidR="00100426" w:rsidRDefault="00100426" w:rsidP="00100426">
      <w:pPr>
        <w:pStyle w:val="ruller40"/>
        <w:rPr>
          <w:rFonts w:cs="David"/>
          <w:sz w:val="24"/>
          <w:szCs w:val="26"/>
          <w:rtl/>
          <w:lang w:bidi="he-IL"/>
        </w:rPr>
      </w:pPr>
      <w:r>
        <w:rPr>
          <w:rFonts w:cs="David" w:hint="cs"/>
          <w:sz w:val="24"/>
          <w:szCs w:val="26"/>
          <w:rtl/>
          <w:lang w:bidi="he-IL"/>
        </w:rPr>
        <w:t xml:space="preserve">אפשר לתפוס את השור בקרניו ולצפות למשפט שיתחיל בחודש ינואר </w:t>
      </w:r>
      <w:r>
        <w:rPr>
          <w:rFonts w:cs="David"/>
          <w:sz w:val="24"/>
          <w:szCs w:val="26"/>
          <w:rtl/>
          <w:lang w:bidi="he-IL"/>
        </w:rPr>
        <w:t>–</w:t>
      </w:r>
      <w:r>
        <w:rPr>
          <w:rFonts w:cs="David" w:hint="cs"/>
          <w:sz w:val="24"/>
          <w:szCs w:val="26"/>
          <w:rtl/>
          <w:lang w:bidi="he-IL"/>
        </w:rPr>
        <w:t xml:space="preserve"> זה איום ונורא. הפרסומים הם מחרידים, בעקבות אותה העתקה. הם מאתגרים את הזירה. אנחנו לא צריכים להסביר מדוע הזכות של העותרים מחייבם ניסיון לגלות, האם פרקליט או חוקר מחליט להדליף חומר. מה המטרה?  למה הוא עשה את זה? מדוע אפשר להקל בזה ראש? </w:t>
      </w:r>
    </w:p>
    <w:p w:rsidR="00100426" w:rsidRDefault="000B13DC" w:rsidP="00100426">
      <w:pPr>
        <w:pStyle w:val="ruller40"/>
        <w:rPr>
          <w:rFonts w:cs="David"/>
          <w:sz w:val="24"/>
          <w:szCs w:val="26"/>
          <w:rtl/>
          <w:lang w:bidi="he-IL"/>
        </w:rPr>
      </w:pPr>
      <w:r>
        <w:rPr>
          <w:rFonts w:cs="David" w:hint="cs"/>
          <w:sz w:val="24"/>
          <w:szCs w:val="26"/>
          <w:rtl/>
          <w:lang w:bidi="he-IL"/>
        </w:rPr>
        <w:t xml:space="preserve">האם אין מקום לגלות אולי זה עד תביעה מרכזי, עד מעוניין? במיוחד שהעד הוזהר במהלך חקירתו? במיוחד שהעדים הוזהרו לא להתראיין לכלי התקשורת </w:t>
      </w:r>
      <w:r>
        <w:rPr>
          <w:rFonts w:cs="David"/>
          <w:sz w:val="24"/>
          <w:szCs w:val="26"/>
          <w:rtl/>
          <w:lang w:bidi="he-IL"/>
        </w:rPr>
        <w:t>–</w:t>
      </w:r>
      <w:r>
        <w:rPr>
          <w:rFonts w:cs="David" w:hint="cs"/>
          <w:sz w:val="24"/>
          <w:szCs w:val="26"/>
          <w:rtl/>
          <w:lang w:bidi="he-IL"/>
        </w:rPr>
        <w:t xml:space="preserve"> מה הדבר הזה אומר עליו? </w:t>
      </w:r>
    </w:p>
    <w:p w:rsidR="000B13DC" w:rsidRDefault="000B13DC" w:rsidP="00100426">
      <w:pPr>
        <w:pStyle w:val="ruller40"/>
        <w:rPr>
          <w:rFonts w:cs="David"/>
          <w:sz w:val="24"/>
          <w:szCs w:val="26"/>
          <w:rtl/>
          <w:lang w:bidi="he-IL"/>
        </w:rPr>
      </w:pPr>
      <w:r>
        <w:rPr>
          <w:rFonts w:cs="David" w:hint="cs"/>
          <w:sz w:val="24"/>
          <w:szCs w:val="26"/>
          <w:rtl/>
          <w:lang w:bidi="he-IL"/>
        </w:rPr>
        <w:t xml:space="preserve">הדברים מדברים בעד עצמם. </w:t>
      </w:r>
    </w:p>
    <w:p w:rsidR="000B13DC" w:rsidRDefault="000B13DC" w:rsidP="00100426">
      <w:pPr>
        <w:pStyle w:val="ruller40"/>
        <w:rPr>
          <w:rFonts w:cs="David"/>
          <w:sz w:val="24"/>
          <w:szCs w:val="26"/>
          <w:rtl/>
          <w:lang w:bidi="he-IL"/>
        </w:rPr>
      </w:pPr>
      <w:r>
        <w:rPr>
          <w:rFonts w:cs="David" w:hint="cs"/>
          <w:sz w:val="24"/>
          <w:szCs w:val="26"/>
          <w:rtl/>
          <w:lang w:bidi="he-IL"/>
        </w:rPr>
        <w:lastRenderedPageBreak/>
        <w:t xml:space="preserve">לעניין חופש העיתונות </w:t>
      </w:r>
      <w:r>
        <w:rPr>
          <w:rFonts w:cs="David"/>
          <w:sz w:val="24"/>
          <w:szCs w:val="26"/>
          <w:rtl/>
          <w:lang w:bidi="he-IL"/>
        </w:rPr>
        <w:t>–</w:t>
      </w:r>
      <w:r>
        <w:rPr>
          <w:rFonts w:cs="David" w:hint="cs"/>
          <w:sz w:val="24"/>
          <w:szCs w:val="26"/>
          <w:rtl/>
          <w:lang w:bidi="he-IL"/>
        </w:rPr>
        <w:t xml:space="preserve"> אין לי הרבה מה להוסיף על מה שכתבתי. </w:t>
      </w:r>
    </w:p>
    <w:p w:rsidR="000B13DC" w:rsidRDefault="000B13DC" w:rsidP="000B13DC">
      <w:pPr>
        <w:pStyle w:val="ruller40"/>
        <w:rPr>
          <w:rFonts w:cs="David"/>
          <w:sz w:val="24"/>
          <w:szCs w:val="26"/>
          <w:rtl/>
          <w:lang w:bidi="he-IL"/>
        </w:rPr>
      </w:pPr>
      <w:r>
        <w:rPr>
          <w:rFonts w:cs="David" w:hint="cs"/>
          <w:sz w:val="24"/>
          <w:szCs w:val="26"/>
          <w:rtl/>
          <w:lang w:bidi="he-IL"/>
        </w:rPr>
        <w:t xml:space="preserve">זכות הציבור לדעת לא מתבצעים כשלא לצורך. </w:t>
      </w:r>
    </w:p>
    <w:p w:rsidR="000B13DC" w:rsidRDefault="000B13DC" w:rsidP="00100426">
      <w:pPr>
        <w:pStyle w:val="ruller40"/>
        <w:rPr>
          <w:rFonts w:cs="David"/>
          <w:sz w:val="24"/>
          <w:szCs w:val="26"/>
          <w:rtl/>
          <w:lang w:bidi="he-IL"/>
        </w:rPr>
      </w:pPr>
      <w:r>
        <w:rPr>
          <w:rFonts w:cs="David" w:hint="cs"/>
          <w:sz w:val="24"/>
          <w:szCs w:val="26"/>
          <w:rtl/>
          <w:lang w:bidi="he-IL"/>
        </w:rPr>
        <w:t xml:space="preserve">כשהמשפט מתנהל, הראיות יבואו לכור ההיתוך של בית משפט וגם יפרסמו. </w:t>
      </w:r>
    </w:p>
    <w:p w:rsidR="000B13DC" w:rsidRDefault="000B13DC" w:rsidP="000B13DC">
      <w:pPr>
        <w:pStyle w:val="ruller40"/>
        <w:rPr>
          <w:rFonts w:cs="David"/>
          <w:sz w:val="24"/>
          <w:szCs w:val="26"/>
          <w:rtl/>
          <w:lang w:bidi="he-IL"/>
        </w:rPr>
      </w:pPr>
      <w:r>
        <w:rPr>
          <w:rFonts w:cs="David" w:hint="cs"/>
          <w:sz w:val="24"/>
          <w:szCs w:val="26"/>
          <w:rtl/>
          <w:lang w:bidi="he-IL"/>
        </w:rPr>
        <w:t xml:space="preserve">לא יכול להיות שיאתגרו אותנו כל הזמן, לא יכול להיות היפגעו בנו פגיעה כה קשה. </w:t>
      </w:r>
    </w:p>
    <w:p w:rsidR="000B13DC" w:rsidRDefault="000B13DC" w:rsidP="000B13DC">
      <w:pPr>
        <w:pStyle w:val="ruller40"/>
        <w:rPr>
          <w:rFonts w:cs="David"/>
          <w:sz w:val="24"/>
          <w:szCs w:val="26"/>
          <w:rtl/>
          <w:lang w:bidi="he-IL"/>
        </w:rPr>
      </w:pPr>
      <w:r>
        <w:rPr>
          <w:rFonts w:cs="David" w:hint="cs"/>
          <w:sz w:val="24"/>
          <w:szCs w:val="26"/>
          <w:rtl/>
          <w:lang w:bidi="he-IL"/>
        </w:rPr>
        <w:t xml:space="preserve">מצטט סעיף 32 לתשובת המשיב. קשה למצוא מילים כדי לתאר כמה אנחנו לא מסכימים עם הקביעה של ב"כ היועמ"ש. </w:t>
      </w:r>
    </w:p>
    <w:p w:rsidR="000B13DC" w:rsidRDefault="000B13DC" w:rsidP="000B13DC">
      <w:pPr>
        <w:pStyle w:val="ruller40"/>
        <w:rPr>
          <w:rFonts w:cs="David"/>
          <w:sz w:val="24"/>
          <w:szCs w:val="26"/>
          <w:rtl/>
          <w:lang w:bidi="he-IL"/>
        </w:rPr>
      </w:pPr>
      <w:r>
        <w:rPr>
          <w:rFonts w:cs="David" w:hint="cs"/>
          <w:sz w:val="24"/>
          <w:szCs w:val="26"/>
          <w:rtl/>
          <w:lang w:bidi="he-IL"/>
        </w:rPr>
        <w:t xml:space="preserve">לא ייתכן שמישהו באמת סבור שלשי ההדלפות האלה אין פגיעה במובן הצר ובמובן הרחב שלו; זה לא מתכתב עם תכלית החוק, זה לא מתכתב עם הרציונל וגם לא עם המציאות. </w:t>
      </w:r>
    </w:p>
    <w:p w:rsidR="000B13DC" w:rsidRDefault="000B13DC" w:rsidP="000B13DC">
      <w:pPr>
        <w:pStyle w:val="ruller40"/>
        <w:rPr>
          <w:rFonts w:cs="David"/>
          <w:sz w:val="24"/>
          <w:szCs w:val="26"/>
          <w:rtl/>
          <w:lang w:bidi="he-IL"/>
        </w:rPr>
      </w:pPr>
      <w:r>
        <w:rPr>
          <w:rFonts w:cs="David" w:hint="cs"/>
          <w:sz w:val="24"/>
          <w:szCs w:val="26"/>
          <w:rtl/>
          <w:lang w:bidi="he-IL"/>
        </w:rPr>
        <w:t xml:space="preserve">ההלכות בדבר התערבות החלטות היועמ"ש הן ידועות. יש אפילו מבחן מחמיר שננקט. אנחנו בנסיבות צלחנו את העיקר. אך החלטות היועמ"ש הן לא סבירות. אנחנו מבקשים סעד כדי לבקש צדק. </w:t>
      </w:r>
    </w:p>
    <w:p w:rsidR="000B13DC" w:rsidRDefault="000B13DC" w:rsidP="000B13DC">
      <w:pPr>
        <w:pStyle w:val="ruller40"/>
        <w:rPr>
          <w:rFonts w:cs="David"/>
          <w:sz w:val="24"/>
          <w:szCs w:val="26"/>
          <w:rtl/>
          <w:lang w:bidi="he-IL"/>
        </w:rPr>
      </w:pPr>
      <w:r>
        <w:rPr>
          <w:rFonts w:cs="David" w:hint="cs"/>
          <w:sz w:val="24"/>
          <w:szCs w:val="26"/>
          <w:rtl/>
          <w:lang w:bidi="he-IL"/>
        </w:rPr>
        <w:t xml:space="preserve">אך יש כאן קושי נוסף. היועמ"ש, להבדיל מעניין ליברמן </w:t>
      </w:r>
      <w:r>
        <w:rPr>
          <w:rFonts w:cs="David"/>
          <w:sz w:val="24"/>
          <w:szCs w:val="26"/>
          <w:rtl/>
          <w:lang w:bidi="he-IL"/>
        </w:rPr>
        <w:t>–</w:t>
      </w:r>
      <w:r>
        <w:rPr>
          <w:rFonts w:cs="David" w:hint="cs"/>
          <w:sz w:val="24"/>
          <w:szCs w:val="26"/>
          <w:rtl/>
          <w:lang w:bidi="he-IL"/>
        </w:rPr>
        <w:t xml:space="preserve"> הייתה אז הוראה לחקור ולא מצאו. </w:t>
      </w:r>
    </w:p>
    <w:p w:rsidR="000B13DC" w:rsidRDefault="000B13DC" w:rsidP="000B13DC">
      <w:pPr>
        <w:pStyle w:val="ruller40"/>
        <w:rPr>
          <w:rFonts w:cs="David"/>
          <w:sz w:val="24"/>
          <w:szCs w:val="26"/>
          <w:rtl/>
          <w:lang w:bidi="he-IL"/>
        </w:rPr>
      </w:pPr>
    </w:p>
    <w:p w:rsidR="000B13DC" w:rsidRDefault="000B13DC"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0B13DC" w:rsidRDefault="000B13DC" w:rsidP="000B13DC">
      <w:pPr>
        <w:pStyle w:val="ruller40"/>
        <w:rPr>
          <w:rFonts w:cs="David"/>
          <w:sz w:val="24"/>
          <w:szCs w:val="26"/>
          <w:rtl/>
          <w:lang w:bidi="he-IL"/>
        </w:rPr>
      </w:pPr>
      <w:r>
        <w:rPr>
          <w:rFonts w:cs="David" w:hint="cs"/>
          <w:sz w:val="24"/>
          <w:szCs w:val="26"/>
          <w:rtl/>
          <w:lang w:bidi="he-IL"/>
        </w:rPr>
        <w:t xml:space="preserve"> לא הייתה אז צו או הוראה, זו הייתה החלטת ביניים של הבעת עמדה שטוב יעשה היועץ, והיא הספיקה כדי שהיועמ"ש יבין את הלך הרוח ויודיע שהוא מקיים בדיקה מוקדמת. </w:t>
      </w:r>
    </w:p>
    <w:p w:rsidR="000B13DC" w:rsidRDefault="000B13DC" w:rsidP="000B13DC">
      <w:pPr>
        <w:pStyle w:val="ruller40"/>
        <w:rPr>
          <w:rFonts w:cs="David"/>
          <w:sz w:val="24"/>
          <w:szCs w:val="26"/>
          <w:rtl/>
          <w:lang w:bidi="he-IL"/>
        </w:rPr>
      </w:pPr>
      <w:r>
        <w:rPr>
          <w:rFonts w:cs="David" w:hint="cs"/>
          <w:sz w:val="24"/>
          <w:szCs w:val="26"/>
          <w:rtl/>
          <w:lang w:bidi="he-IL"/>
        </w:rPr>
        <w:t xml:space="preserve">דובר על בדיקה מוקדמת, וגם כאן דיברתם על זה בתשובה. </w:t>
      </w:r>
    </w:p>
    <w:p w:rsidR="000B13DC" w:rsidRDefault="000B13DC" w:rsidP="000B13DC">
      <w:pPr>
        <w:pStyle w:val="ruller40"/>
        <w:rPr>
          <w:rFonts w:cs="David"/>
          <w:sz w:val="24"/>
          <w:szCs w:val="26"/>
          <w:rtl/>
          <w:lang w:bidi="he-IL"/>
        </w:rPr>
      </w:pPr>
    </w:p>
    <w:p w:rsidR="000B13DC" w:rsidRDefault="000B13DC" w:rsidP="000B13DC">
      <w:pPr>
        <w:pStyle w:val="ruller40"/>
        <w:rPr>
          <w:rFonts w:cs="David"/>
          <w:sz w:val="24"/>
          <w:szCs w:val="26"/>
          <w:rtl/>
          <w:lang w:bidi="he-IL"/>
        </w:rPr>
      </w:pPr>
      <w:r>
        <w:rPr>
          <w:rFonts w:cs="David" w:hint="cs"/>
          <w:sz w:val="24"/>
          <w:szCs w:val="26"/>
          <w:rtl/>
          <w:lang w:bidi="he-IL"/>
        </w:rPr>
        <w:t>עו"ד חן:</w:t>
      </w:r>
    </w:p>
    <w:p w:rsidR="000B13DC" w:rsidRDefault="000B13DC" w:rsidP="000B13DC">
      <w:pPr>
        <w:pStyle w:val="ruller40"/>
        <w:rPr>
          <w:rFonts w:cs="David"/>
          <w:sz w:val="24"/>
          <w:szCs w:val="26"/>
          <w:rtl/>
          <w:lang w:bidi="he-IL"/>
        </w:rPr>
      </w:pPr>
      <w:r>
        <w:rPr>
          <w:rFonts w:cs="David" w:hint="cs"/>
          <w:sz w:val="24"/>
          <w:szCs w:val="26"/>
          <w:rtl/>
          <w:lang w:bidi="he-IL"/>
        </w:rPr>
        <w:t xml:space="preserve">על ידי עתירה נוספת ניתן אותו פסק דין. </w:t>
      </w:r>
    </w:p>
    <w:p w:rsidR="000B13DC" w:rsidRDefault="000B13DC" w:rsidP="000B13DC">
      <w:pPr>
        <w:pStyle w:val="ruller40"/>
        <w:rPr>
          <w:rFonts w:cs="David"/>
          <w:sz w:val="24"/>
          <w:szCs w:val="26"/>
          <w:rtl/>
          <w:lang w:bidi="he-IL"/>
        </w:rPr>
      </w:pPr>
      <w:r>
        <w:rPr>
          <w:rFonts w:cs="David" w:hint="cs"/>
          <w:sz w:val="24"/>
          <w:szCs w:val="26"/>
          <w:rtl/>
          <w:lang w:bidi="he-IL"/>
        </w:rPr>
        <w:t xml:space="preserve">אני מודה לגברתי, אני חושב שהנסיבות במקרה הזה מתאימות ודומות. </w:t>
      </w:r>
    </w:p>
    <w:p w:rsidR="000B13DC" w:rsidRDefault="000B13DC" w:rsidP="000B13DC">
      <w:pPr>
        <w:pStyle w:val="ruller40"/>
        <w:rPr>
          <w:rFonts w:cs="David"/>
          <w:sz w:val="24"/>
          <w:szCs w:val="26"/>
          <w:rtl/>
          <w:lang w:bidi="he-IL"/>
        </w:rPr>
      </w:pPr>
      <w:r>
        <w:rPr>
          <w:rFonts w:cs="David" w:hint="cs"/>
          <w:sz w:val="24"/>
          <w:szCs w:val="26"/>
          <w:rtl/>
          <w:lang w:bidi="he-IL"/>
        </w:rPr>
        <w:t xml:space="preserve">פה, היועמ"ש לממשלה לא כאחראי הוא זה שהחליט והורה על הכשת כתב האישום. היועמ"ש שאמון על שמירת הזכות שלו, וחקר האמת, ושמירה על זכויותיו </w:t>
      </w:r>
      <w:r>
        <w:rPr>
          <w:rFonts w:cs="David"/>
          <w:sz w:val="24"/>
          <w:szCs w:val="26"/>
          <w:rtl/>
          <w:lang w:bidi="he-IL"/>
        </w:rPr>
        <w:t>–</w:t>
      </w:r>
      <w:r>
        <w:rPr>
          <w:rFonts w:cs="David" w:hint="cs"/>
          <w:sz w:val="24"/>
          <w:szCs w:val="26"/>
          <w:rtl/>
          <w:lang w:bidi="he-IL"/>
        </w:rPr>
        <w:t xml:space="preserve"> הוא גם התובע. </w:t>
      </w:r>
    </w:p>
    <w:p w:rsidR="000B13DC" w:rsidRDefault="000B13DC" w:rsidP="000B13DC">
      <w:pPr>
        <w:pStyle w:val="ruller40"/>
        <w:rPr>
          <w:rFonts w:cs="David"/>
          <w:sz w:val="24"/>
          <w:szCs w:val="26"/>
          <w:rtl/>
          <w:lang w:bidi="he-IL"/>
        </w:rPr>
      </w:pPr>
      <w:r>
        <w:rPr>
          <w:rFonts w:cs="David" w:hint="cs"/>
          <w:sz w:val="24"/>
          <w:szCs w:val="26"/>
          <w:rtl/>
          <w:lang w:bidi="he-IL"/>
        </w:rPr>
        <w:t xml:space="preserve">כשהיועץ אומר אולי זה האנשים שלי, אולי עד מרכזי </w:t>
      </w:r>
      <w:r>
        <w:rPr>
          <w:rFonts w:cs="David"/>
          <w:sz w:val="24"/>
          <w:szCs w:val="26"/>
          <w:rtl/>
          <w:lang w:bidi="he-IL"/>
        </w:rPr>
        <w:t>–</w:t>
      </w:r>
      <w:r>
        <w:rPr>
          <w:rFonts w:cs="David" w:hint="cs"/>
          <w:sz w:val="24"/>
          <w:szCs w:val="26"/>
          <w:rtl/>
          <w:lang w:bidi="he-IL"/>
        </w:rPr>
        <w:t xml:space="preserve"> זה הקושי.</w:t>
      </w:r>
    </w:p>
    <w:p w:rsidR="000B13DC" w:rsidRDefault="000B13DC" w:rsidP="000B13DC">
      <w:pPr>
        <w:pStyle w:val="ruller40"/>
        <w:rPr>
          <w:rFonts w:cs="David"/>
          <w:sz w:val="24"/>
          <w:szCs w:val="26"/>
          <w:rtl/>
          <w:lang w:bidi="he-IL"/>
        </w:rPr>
      </w:pPr>
      <w:r>
        <w:rPr>
          <w:rFonts w:cs="David" w:hint="cs"/>
          <w:sz w:val="24"/>
          <w:szCs w:val="26"/>
          <w:rtl/>
          <w:lang w:bidi="he-IL"/>
        </w:rPr>
        <w:t>למעשה, היועמ"</w:t>
      </w:r>
      <w:r w:rsidR="003A76CF">
        <w:rPr>
          <w:rFonts w:cs="David" w:hint="cs"/>
          <w:sz w:val="24"/>
          <w:szCs w:val="26"/>
          <w:rtl/>
          <w:lang w:bidi="he-IL"/>
        </w:rPr>
        <w:t>ש בתשובה שלו קובע, על סיס עובדו</w:t>
      </w:r>
      <w:r>
        <w:rPr>
          <w:rFonts w:cs="David" w:hint="cs"/>
          <w:sz w:val="24"/>
          <w:szCs w:val="26"/>
          <w:rtl/>
          <w:lang w:bidi="he-IL"/>
        </w:rPr>
        <w:t>ת</w:t>
      </w:r>
      <w:r w:rsidR="003A76CF">
        <w:rPr>
          <w:rFonts w:cs="David" w:hint="cs"/>
          <w:sz w:val="24"/>
          <w:szCs w:val="26"/>
          <w:rtl/>
          <w:lang w:bidi="he-IL"/>
        </w:rPr>
        <w:t xml:space="preserve"> ש</w:t>
      </w:r>
      <w:r>
        <w:rPr>
          <w:rFonts w:cs="David" w:hint="cs"/>
          <w:sz w:val="24"/>
          <w:szCs w:val="26"/>
          <w:rtl/>
          <w:lang w:bidi="he-IL"/>
        </w:rPr>
        <w:t>לא במחלוק</w:t>
      </w:r>
      <w:r w:rsidR="003A76CF">
        <w:rPr>
          <w:rFonts w:cs="David" w:hint="cs"/>
          <w:sz w:val="24"/>
          <w:szCs w:val="26"/>
          <w:rtl/>
          <w:lang w:bidi="he-IL"/>
        </w:rPr>
        <w:t>ת</w:t>
      </w:r>
      <w:r>
        <w:rPr>
          <w:rFonts w:cs="David" w:hint="cs"/>
          <w:sz w:val="24"/>
          <w:szCs w:val="26"/>
          <w:rtl/>
          <w:lang w:bidi="he-IL"/>
        </w:rPr>
        <w:t xml:space="preserve">, </w:t>
      </w:r>
      <w:r w:rsidR="003A76CF">
        <w:rPr>
          <w:rFonts w:cs="David" w:hint="cs"/>
          <w:sz w:val="24"/>
          <w:szCs w:val="26"/>
          <w:rtl/>
          <w:lang w:bidi="he-IL"/>
        </w:rPr>
        <w:t xml:space="preserve">שאין עניין לציבור לחקור את מקור ההדלפה. </w:t>
      </w:r>
    </w:p>
    <w:p w:rsidR="003A76CF" w:rsidRDefault="003A76CF" w:rsidP="000B13DC">
      <w:pPr>
        <w:pStyle w:val="ruller40"/>
        <w:rPr>
          <w:rFonts w:cs="David"/>
          <w:sz w:val="24"/>
          <w:szCs w:val="26"/>
          <w:rtl/>
          <w:lang w:bidi="he-IL"/>
        </w:rPr>
      </w:pPr>
      <w:r>
        <w:rPr>
          <w:rFonts w:cs="David" w:hint="cs"/>
          <w:sz w:val="24"/>
          <w:szCs w:val="26"/>
          <w:rtl/>
          <w:lang w:bidi="he-IL"/>
        </w:rPr>
        <w:t xml:space="preserve">אם במקרה הזה אין עניין לציבור לחקור את מקור ההדלפה </w:t>
      </w:r>
      <w:r>
        <w:rPr>
          <w:rFonts w:cs="David"/>
          <w:sz w:val="24"/>
          <w:szCs w:val="26"/>
          <w:rtl/>
          <w:lang w:bidi="he-IL"/>
        </w:rPr>
        <w:t>–</w:t>
      </w:r>
      <w:r>
        <w:rPr>
          <w:rFonts w:cs="David" w:hint="cs"/>
          <w:sz w:val="24"/>
          <w:szCs w:val="26"/>
          <w:rtl/>
          <w:lang w:bidi="he-IL"/>
        </w:rPr>
        <w:t xml:space="preserve"> לא יהיה עניין לציבור לחקור את ההדלפות. משמעות הדבר היא מתן כרטיס חודשי לאנשי רשות, להדליף חומרי חקירה ולזהם את ההליך השיפוטי. </w:t>
      </w:r>
    </w:p>
    <w:p w:rsidR="003A76CF" w:rsidRDefault="003A76CF" w:rsidP="000B13DC">
      <w:pPr>
        <w:pStyle w:val="ruller40"/>
        <w:rPr>
          <w:rFonts w:cs="David"/>
          <w:sz w:val="24"/>
          <w:szCs w:val="26"/>
          <w:rtl/>
          <w:lang w:bidi="he-IL"/>
        </w:rPr>
      </w:pPr>
      <w:r>
        <w:rPr>
          <w:rFonts w:cs="David" w:hint="cs"/>
          <w:sz w:val="24"/>
          <w:szCs w:val="26"/>
          <w:rtl/>
          <w:lang w:bidi="he-IL"/>
        </w:rPr>
        <w:t xml:space="preserve">לכן אנחנו סבורים שההחלטה מצריכה את התערבותכם. </w:t>
      </w:r>
    </w:p>
    <w:p w:rsidR="003A76CF" w:rsidRDefault="003A76CF" w:rsidP="000B13DC">
      <w:pPr>
        <w:pStyle w:val="ruller40"/>
        <w:rPr>
          <w:rFonts w:cs="David"/>
          <w:sz w:val="24"/>
          <w:szCs w:val="26"/>
          <w:rtl/>
          <w:lang w:bidi="he-IL"/>
        </w:rPr>
      </w:pPr>
    </w:p>
    <w:p w:rsidR="003A76CF" w:rsidRDefault="003A76CF" w:rsidP="000B13DC">
      <w:pPr>
        <w:pStyle w:val="ruller40"/>
        <w:rPr>
          <w:rFonts w:cs="David"/>
          <w:sz w:val="24"/>
          <w:szCs w:val="26"/>
          <w:rtl/>
          <w:lang w:bidi="he-IL"/>
        </w:rPr>
      </w:pPr>
      <w:r>
        <w:rPr>
          <w:rFonts w:cs="David" w:hint="cs"/>
          <w:sz w:val="24"/>
          <w:szCs w:val="26"/>
          <w:rtl/>
          <w:lang w:bidi="he-IL"/>
        </w:rPr>
        <w:t>עו"ד עוזר:</w:t>
      </w:r>
    </w:p>
    <w:p w:rsidR="000B13DC" w:rsidRDefault="003A76CF" w:rsidP="000B13DC">
      <w:pPr>
        <w:pStyle w:val="ruller40"/>
        <w:rPr>
          <w:rFonts w:cs="David"/>
          <w:sz w:val="24"/>
          <w:szCs w:val="26"/>
          <w:rtl/>
          <w:lang w:bidi="he-IL"/>
        </w:rPr>
      </w:pPr>
      <w:r>
        <w:rPr>
          <w:rFonts w:cs="David" w:hint="cs"/>
          <w:sz w:val="24"/>
          <w:szCs w:val="26"/>
          <w:rtl/>
          <w:lang w:bidi="he-IL"/>
        </w:rPr>
        <w:t xml:space="preserve">אני מצטרפת לדברי חברי. </w:t>
      </w:r>
    </w:p>
    <w:p w:rsidR="003A76CF" w:rsidRDefault="003A76CF" w:rsidP="000B13DC">
      <w:pPr>
        <w:pStyle w:val="ruller40"/>
        <w:rPr>
          <w:rFonts w:cs="David"/>
          <w:sz w:val="24"/>
          <w:szCs w:val="26"/>
          <w:rtl/>
          <w:lang w:bidi="he-IL"/>
        </w:rPr>
      </w:pPr>
      <w:r>
        <w:rPr>
          <w:rFonts w:cs="David" w:hint="cs"/>
          <w:sz w:val="24"/>
          <w:szCs w:val="26"/>
          <w:rtl/>
          <w:lang w:bidi="he-IL"/>
        </w:rPr>
        <w:t xml:space="preserve">אין מחלוקת על חומרת ההדלפה, תוחלת החקירה זה הנזק. התשובה של היועמ"ש מסיטה את הדיון למקום לא רלוונטי, בעינינו. </w:t>
      </w:r>
    </w:p>
    <w:p w:rsidR="003A76CF" w:rsidRDefault="003A76CF" w:rsidP="000B13DC">
      <w:pPr>
        <w:pStyle w:val="ruller40"/>
        <w:rPr>
          <w:rFonts w:cs="David"/>
          <w:sz w:val="24"/>
          <w:szCs w:val="26"/>
          <w:rtl/>
          <w:lang w:bidi="he-IL"/>
        </w:rPr>
      </w:pPr>
      <w:r>
        <w:rPr>
          <w:rFonts w:cs="David" w:hint="cs"/>
          <w:sz w:val="24"/>
          <w:szCs w:val="26"/>
          <w:rtl/>
          <w:lang w:bidi="he-IL"/>
        </w:rPr>
        <w:t xml:space="preserve">החומרה נובעת מהסיטואציה שבה אחד משני גורמים הדליף. זו חומרת האירוע. כל אחד יכול לדמיין לשמוע את קולו, זה אחרת מלקרוא שתי ציטטות בכתב אישום. </w:t>
      </w:r>
    </w:p>
    <w:p w:rsidR="003A76CF" w:rsidRDefault="003A76CF" w:rsidP="000B13DC">
      <w:pPr>
        <w:pStyle w:val="ruller40"/>
        <w:rPr>
          <w:rFonts w:cs="David"/>
          <w:sz w:val="24"/>
          <w:szCs w:val="26"/>
          <w:rtl/>
          <w:lang w:bidi="he-IL"/>
        </w:rPr>
      </w:pPr>
      <w:r>
        <w:rPr>
          <w:rFonts w:cs="David" w:hint="cs"/>
          <w:sz w:val="24"/>
          <w:szCs w:val="26"/>
          <w:rtl/>
          <w:lang w:bidi="he-IL"/>
        </w:rPr>
        <w:lastRenderedPageBreak/>
        <w:t xml:space="preserve">היועץ אומר, או שיש פרקליט או פרקליטה, או מישהו במערכת האכיפה </w:t>
      </w:r>
      <w:r>
        <w:rPr>
          <w:rFonts w:cs="David"/>
          <w:sz w:val="24"/>
          <w:szCs w:val="26"/>
          <w:rtl/>
          <w:lang w:bidi="he-IL"/>
        </w:rPr>
        <w:t>–</w:t>
      </w:r>
      <w:r>
        <w:rPr>
          <w:rFonts w:cs="David" w:hint="cs"/>
          <w:sz w:val="24"/>
          <w:szCs w:val="26"/>
          <w:rtl/>
          <w:lang w:bidi="he-IL"/>
        </w:rPr>
        <w:t xml:space="preserve"> דבר שהוא חמור; לא רק שיש הוראת חוק ספציפית בחוק העונשין </w:t>
      </w:r>
      <w:r>
        <w:rPr>
          <w:rFonts w:cs="David"/>
          <w:sz w:val="24"/>
          <w:szCs w:val="26"/>
          <w:rtl/>
          <w:lang w:bidi="he-IL"/>
        </w:rPr>
        <w:t>–</w:t>
      </w:r>
      <w:r>
        <w:rPr>
          <w:rFonts w:cs="David" w:hint="cs"/>
          <w:sz w:val="24"/>
          <w:szCs w:val="26"/>
          <w:rtl/>
          <w:lang w:bidi="he-IL"/>
        </w:rPr>
        <w:t xml:space="preserve"> זה דבר חמור. </w:t>
      </w:r>
    </w:p>
    <w:p w:rsidR="003A76CF" w:rsidRDefault="003A76CF" w:rsidP="000B13DC">
      <w:pPr>
        <w:pStyle w:val="ruller40"/>
        <w:rPr>
          <w:rFonts w:cs="David"/>
          <w:sz w:val="24"/>
          <w:szCs w:val="26"/>
          <w:rtl/>
          <w:lang w:bidi="he-IL"/>
        </w:rPr>
      </w:pPr>
      <w:r>
        <w:rPr>
          <w:rFonts w:cs="David" w:hint="cs"/>
          <w:sz w:val="24"/>
          <w:szCs w:val="26"/>
          <w:rtl/>
          <w:lang w:bidi="he-IL"/>
        </w:rPr>
        <w:t xml:space="preserve">או, שעד תביעה מבקש מבית משפט להאמין לו. הוא מוציא חומרים והביא אותם לתכנית שאומרת </w:t>
      </w:r>
      <w:r>
        <w:rPr>
          <w:rFonts w:cs="David"/>
          <w:sz w:val="24"/>
          <w:szCs w:val="26"/>
          <w:rtl/>
          <w:lang w:bidi="he-IL"/>
        </w:rPr>
        <w:t>–</w:t>
      </w:r>
      <w:r>
        <w:rPr>
          <w:rFonts w:cs="David" w:hint="cs"/>
          <w:sz w:val="24"/>
          <w:szCs w:val="26"/>
          <w:rtl/>
          <w:lang w:bidi="he-IL"/>
        </w:rPr>
        <w:t xml:space="preserve"> אני המשפט </w:t>
      </w:r>
      <w:proofErr w:type="spellStart"/>
      <w:r>
        <w:rPr>
          <w:rFonts w:cs="David" w:hint="cs"/>
          <w:sz w:val="24"/>
          <w:szCs w:val="26"/>
          <w:rtl/>
          <w:lang w:bidi="he-IL"/>
        </w:rPr>
        <w:t>האמיתי</w:t>
      </w:r>
      <w:proofErr w:type="spellEnd"/>
      <w:r>
        <w:rPr>
          <w:rFonts w:cs="David" w:hint="cs"/>
          <w:sz w:val="24"/>
          <w:szCs w:val="26"/>
          <w:rtl/>
          <w:lang w:bidi="he-IL"/>
        </w:rPr>
        <w:t xml:space="preserve">. כדי שיהיה דיון, כדי שהדבר ייעשה בכל מקום חוץ מבית המשפט. </w:t>
      </w:r>
    </w:p>
    <w:p w:rsidR="003A76CF" w:rsidRDefault="003A76CF" w:rsidP="000B13DC">
      <w:pPr>
        <w:pStyle w:val="ruller40"/>
        <w:rPr>
          <w:rFonts w:cs="David"/>
          <w:sz w:val="24"/>
          <w:szCs w:val="26"/>
          <w:rtl/>
          <w:lang w:bidi="he-IL"/>
        </w:rPr>
      </w:pPr>
      <w:r>
        <w:rPr>
          <w:rFonts w:cs="David" w:hint="cs"/>
          <w:sz w:val="24"/>
          <w:szCs w:val="26"/>
          <w:rtl/>
          <w:lang w:bidi="he-IL"/>
        </w:rPr>
        <w:t xml:space="preserve">ליועמ"ש היה ויתחיל לחקור, אחת מ-2 האופציות היא מהחמורות ביותר. זה המקום נוקשה שהיועץ נמצא פה. </w:t>
      </w:r>
    </w:p>
    <w:p w:rsidR="003A76CF" w:rsidRDefault="003A76CF" w:rsidP="000B13DC">
      <w:pPr>
        <w:pStyle w:val="ruller40"/>
        <w:rPr>
          <w:rFonts w:cs="David"/>
          <w:sz w:val="24"/>
          <w:szCs w:val="26"/>
          <w:rtl/>
          <w:lang w:bidi="he-IL"/>
        </w:rPr>
      </w:pPr>
      <w:r>
        <w:rPr>
          <w:rFonts w:cs="David" w:hint="cs"/>
          <w:sz w:val="24"/>
          <w:szCs w:val="26"/>
          <w:rtl/>
          <w:lang w:bidi="he-IL"/>
        </w:rPr>
        <w:t xml:space="preserve">זה עוד מישהו, עוד עד תביעה, שמחר מבקשים להאמין לו. </w:t>
      </w:r>
    </w:p>
    <w:p w:rsidR="003A76CF" w:rsidRDefault="003A76CF" w:rsidP="003A76CF">
      <w:pPr>
        <w:pStyle w:val="ruller40"/>
        <w:rPr>
          <w:rFonts w:cs="David"/>
          <w:sz w:val="24"/>
          <w:szCs w:val="26"/>
          <w:rtl/>
          <w:lang w:bidi="he-IL"/>
        </w:rPr>
      </w:pPr>
      <w:r>
        <w:rPr>
          <w:rFonts w:cs="David" w:hint="cs"/>
          <w:sz w:val="24"/>
          <w:szCs w:val="26"/>
          <w:rtl/>
          <w:lang w:bidi="he-IL"/>
        </w:rPr>
        <w:t xml:space="preserve">יש עוד אנשים שליועמ"ש יש טובה כלפיהם </w:t>
      </w:r>
      <w:r>
        <w:rPr>
          <w:rFonts w:cs="David"/>
          <w:sz w:val="24"/>
          <w:szCs w:val="26"/>
          <w:rtl/>
          <w:lang w:bidi="he-IL"/>
        </w:rPr>
        <w:t>–</w:t>
      </w:r>
      <w:r>
        <w:rPr>
          <w:rFonts w:cs="David" w:hint="cs"/>
          <w:sz w:val="24"/>
          <w:szCs w:val="26"/>
          <w:rtl/>
          <w:lang w:bidi="he-IL"/>
        </w:rPr>
        <w:t xml:space="preserve"> שאול ואיריס </w:t>
      </w:r>
      <w:proofErr w:type="spellStart"/>
      <w:r>
        <w:rPr>
          <w:rFonts w:cs="David" w:hint="cs"/>
          <w:sz w:val="24"/>
          <w:szCs w:val="26"/>
          <w:rtl/>
          <w:lang w:bidi="he-IL"/>
        </w:rPr>
        <w:t>אלוביץ</w:t>
      </w:r>
      <w:proofErr w:type="spellEnd"/>
      <w:r>
        <w:rPr>
          <w:rFonts w:cs="David" w:hint="cs"/>
          <w:sz w:val="24"/>
          <w:szCs w:val="26"/>
          <w:rtl/>
          <w:lang w:bidi="he-IL"/>
        </w:rPr>
        <w:t xml:space="preserve">'. לאיש אין חלוקת שעד תביעה שהם שוחחו </w:t>
      </w:r>
      <w:proofErr w:type="spellStart"/>
      <w:r>
        <w:rPr>
          <w:rFonts w:cs="David" w:hint="cs"/>
          <w:sz w:val="24"/>
          <w:szCs w:val="26"/>
          <w:rtl/>
          <w:lang w:bidi="he-IL"/>
        </w:rPr>
        <w:t>איתו</w:t>
      </w:r>
      <w:proofErr w:type="spellEnd"/>
      <w:r>
        <w:rPr>
          <w:rFonts w:cs="David" w:hint="cs"/>
          <w:sz w:val="24"/>
          <w:szCs w:val="26"/>
          <w:rtl/>
          <w:lang w:bidi="he-IL"/>
        </w:rPr>
        <w:t xml:space="preserve">, נתנו בו את אמונם </w:t>
      </w:r>
      <w:r>
        <w:rPr>
          <w:rFonts w:cs="David"/>
          <w:sz w:val="24"/>
          <w:szCs w:val="26"/>
          <w:rtl/>
          <w:lang w:bidi="he-IL"/>
        </w:rPr>
        <w:t>–</w:t>
      </w:r>
      <w:r>
        <w:rPr>
          <w:rFonts w:cs="David" w:hint="cs"/>
          <w:sz w:val="24"/>
          <w:szCs w:val="26"/>
          <w:rtl/>
          <w:lang w:bidi="he-IL"/>
        </w:rPr>
        <w:t xml:space="preserve"> יש להם אינטרס לגיטימי לדעת אם הוא הדליף חומרים כדי שאחרים ישמעו, כדי שכל העולם ישמע. </w:t>
      </w:r>
    </w:p>
    <w:p w:rsidR="001626D6" w:rsidRDefault="001626D6" w:rsidP="003A76CF">
      <w:pPr>
        <w:pStyle w:val="ruller40"/>
        <w:rPr>
          <w:rFonts w:cs="David"/>
          <w:sz w:val="24"/>
          <w:szCs w:val="26"/>
          <w:rtl/>
          <w:lang w:bidi="he-IL"/>
        </w:rPr>
      </w:pPr>
      <w:r>
        <w:rPr>
          <w:rFonts w:cs="David" w:hint="cs"/>
          <w:sz w:val="24"/>
          <w:szCs w:val="26"/>
          <w:rtl/>
          <w:lang w:bidi="he-IL"/>
        </w:rPr>
        <w:t xml:space="preserve">לשאול ואיריס אין כוח. הם לא יכולים להתקשר לישועה, הם לא יכולים לחקור אותו, הם לא יכולים לקחת ממנו אפילו את הטלפון שיושב ממנו </w:t>
      </w:r>
      <w:r>
        <w:rPr>
          <w:rFonts w:cs="David"/>
          <w:sz w:val="24"/>
          <w:szCs w:val="26"/>
          <w:rtl/>
          <w:lang w:bidi="he-IL"/>
        </w:rPr>
        <w:t>–</w:t>
      </w:r>
      <w:r>
        <w:rPr>
          <w:rFonts w:cs="David" w:hint="cs"/>
          <w:sz w:val="24"/>
          <w:szCs w:val="26"/>
          <w:rtl/>
          <w:lang w:bidi="he-IL"/>
        </w:rPr>
        <w:t xml:space="preserve"> כך, מעשה פלאים, במשך כל החקירה, ויחכה שהוא ידליף את החומרים. </w:t>
      </w:r>
    </w:p>
    <w:p w:rsidR="001626D6" w:rsidRDefault="001626D6" w:rsidP="003A76CF">
      <w:pPr>
        <w:pStyle w:val="ruller40"/>
        <w:rPr>
          <w:rFonts w:cs="David"/>
          <w:sz w:val="24"/>
          <w:szCs w:val="26"/>
          <w:rtl/>
          <w:lang w:bidi="he-IL"/>
        </w:rPr>
      </w:pPr>
      <w:r>
        <w:rPr>
          <w:rFonts w:cs="David" w:hint="cs"/>
          <w:sz w:val="24"/>
          <w:szCs w:val="26"/>
          <w:rtl/>
          <w:lang w:bidi="he-IL"/>
        </w:rPr>
        <w:t xml:space="preserve">הם לא יכולים לעשות כלום. יש להם אינטרס לגיטימי והם לא עושים דבר. הם באים רק ליועמ"ש. </w:t>
      </w:r>
    </w:p>
    <w:p w:rsidR="001626D6" w:rsidRDefault="001626D6" w:rsidP="003A76CF">
      <w:pPr>
        <w:pStyle w:val="ruller40"/>
        <w:rPr>
          <w:rFonts w:cs="David"/>
          <w:sz w:val="24"/>
          <w:szCs w:val="26"/>
          <w:rtl/>
          <w:lang w:bidi="he-IL"/>
        </w:rPr>
      </w:pPr>
      <w:r>
        <w:rPr>
          <w:rFonts w:cs="David" w:hint="cs"/>
          <w:sz w:val="24"/>
          <w:szCs w:val="26"/>
          <w:rtl/>
          <w:lang w:bidi="he-IL"/>
        </w:rPr>
        <w:t xml:space="preserve">אף ליועמ"ש יש חובה כלפי הלקוחות שלנו, כלפי המשפט ההוגן והאם עד התביעה נהג כך או לא. </w:t>
      </w:r>
    </w:p>
    <w:p w:rsidR="001626D6" w:rsidRDefault="001626D6" w:rsidP="003A76CF">
      <w:pPr>
        <w:pStyle w:val="ruller40"/>
        <w:rPr>
          <w:rFonts w:cs="David"/>
          <w:sz w:val="24"/>
          <w:szCs w:val="26"/>
          <w:rtl/>
          <w:lang w:bidi="he-IL"/>
        </w:rPr>
      </w:pPr>
      <w:r>
        <w:rPr>
          <w:rFonts w:cs="David" w:hint="cs"/>
          <w:sz w:val="24"/>
          <w:szCs w:val="26"/>
          <w:rtl/>
          <w:lang w:bidi="he-IL"/>
        </w:rPr>
        <w:t>איפה אנחנו</w:t>
      </w:r>
      <w:r>
        <w:rPr>
          <w:rFonts w:cs="David" w:hint="cs"/>
          <w:sz w:val="24"/>
          <w:szCs w:val="26"/>
          <w:lang w:bidi="he-IL"/>
        </w:rPr>
        <w:t xml:space="preserve"> </w:t>
      </w:r>
      <w:r>
        <w:rPr>
          <w:rFonts w:cs="David" w:hint="cs"/>
          <w:sz w:val="24"/>
          <w:szCs w:val="26"/>
          <w:rtl/>
          <w:lang w:bidi="he-IL"/>
        </w:rPr>
        <w:t xml:space="preserve">איפה הלקוחות שלנו מקבלים את הסמכות? </w:t>
      </w:r>
    </w:p>
    <w:p w:rsidR="001626D6" w:rsidRDefault="001626D6" w:rsidP="003A76CF">
      <w:pPr>
        <w:pStyle w:val="ruller40"/>
        <w:rPr>
          <w:rFonts w:cs="David"/>
          <w:sz w:val="24"/>
          <w:szCs w:val="26"/>
          <w:rtl/>
          <w:lang w:bidi="he-IL"/>
        </w:rPr>
      </w:pPr>
      <w:r>
        <w:rPr>
          <w:rFonts w:cs="David" w:hint="cs"/>
          <w:sz w:val="24"/>
          <w:szCs w:val="26"/>
          <w:rtl/>
          <w:lang w:bidi="he-IL"/>
        </w:rPr>
        <w:t xml:space="preserve">משפנינו ליועץ, ובעתירה שלנו תיארנו את כל הפניות </w:t>
      </w:r>
      <w:r>
        <w:rPr>
          <w:rFonts w:cs="David"/>
          <w:sz w:val="24"/>
          <w:szCs w:val="26"/>
          <w:rtl/>
          <w:lang w:bidi="he-IL"/>
        </w:rPr>
        <w:t>–</w:t>
      </w:r>
      <w:r>
        <w:rPr>
          <w:rFonts w:cs="David" w:hint="cs"/>
          <w:sz w:val="24"/>
          <w:szCs w:val="26"/>
          <w:rtl/>
          <w:lang w:bidi="he-IL"/>
        </w:rPr>
        <w:t xml:space="preserve"> גם לא רלוונטיות, משום שהתחלנו את הפניה שלנו עם התכנית הראשונה, ואמרנו </w:t>
      </w:r>
      <w:r>
        <w:rPr>
          <w:rFonts w:cs="David"/>
          <w:sz w:val="24"/>
          <w:szCs w:val="26"/>
          <w:rtl/>
          <w:lang w:bidi="he-IL"/>
        </w:rPr>
        <w:t>–</w:t>
      </w:r>
      <w:r>
        <w:rPr>
          <w:rFonts w:cs="David" w:hint="cs"/>
          <w:sz w:val="24"/>
          <w:szCs w:val="26"/>
          <w:rtl/>
          <w:lang w:bidi="he-IL"/>
        </w:rPr>
        <w:t xml:space="preserve"> הולך להיות פה שיבוש, תפסיק את זה. </w:t>
      </w:r>
    </w:p>
    <w:p w:rsidR="001626D6" w:rsidRDefault="001626D6" w:rsidP="003A76CF">
      <w:pPr>
        <w:pStyle w:val="ruller40"/>
        <w:rPr>
          <w:rFonts w:cs="David"/>
          <w:sz w:val="24"/>
          <w:szCs w:val="26"/>
          <w:rtl/>
          <w:lang w:bidi="he-IL"/>
        </w:rPr>
      </w:pPr>
      <w:r>
        <w:rPr>
          <w:rFonts w:cs="David" w:hint="cs"/>
          <w:sz w:val="24"/>
          <w:szCs w:val="26"/>
          <w:rtl/>
          <w:lang w:bidi="he-IL"/>
        </w:rPr>
        <w:t xml:space="preserve">כשאנחנו באים למקום שהוא הסמכות היחידה, ולא נענים במשך 50 ימים ומגישים עתירה  - אנחנו באים לכבודכם. המקום הזה הוא מקום של צדק והוא יכול לתת צו ליועץ, כדי לברר את האינטרס הלגיטימי שלהם בעניין שלהם. </w:t>
      </w:r>
    </w:p>
    <w:p w:rsidR="001626D6" w:rsidRDefault="001626D6" w:rsidP="003A76CF">
      <w:pPr>
        <w:pStyle w:val="ruller40"/>
        <w:rPr>
          <w:rFonts w:cs="David"/>
          <w:sz w:val="24"/>
          <w:szCs w:val="26"/>
          <w:rtl/>
          <w:lang w:bidi="he-IL"/>
        </w:rPr>
      </w:pPr>
    </w:p>
    <w:p w:rsidR="001626D6" w:rsidRDefault="001626D6" w:rsidP="003A76CF">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626D6" w:rsidRDefault="001626D6" w:rsidP="003A76CF">
      <w:pPr>
        <w:pStyle w:val="ruller40"/>
        <w:rPr>
          <w:rFonts w:cs="David"/>
          <w:sz w:val="24"/>
          <w:szCs w:val="26"/>
          <w:rtl/>
          <w:lang w:bidi="he-IL"/>
        </w:rPr>
      </w:pPr>
      <w:r>
        <w:rPr>
          <w:rFonts w:cs="David" w:hint="cs"/>
          <w:sz w:val="24"/>
          <w:szCs w:val="26"/>
          <w:rtl/>
          <w:lang w:bidi="he-IL"/>
        </w:rPr>
        <w:t xml:space="preserve">חוזר על האמור בכתובים. </w:t>
      </w:r>
    </w:p>
    <w:p w:rsidR="001626D6" w:rsidRDefault="001626D6" w:rsidP="001626D6">
      <w:pPr>
        <w:pStyle w:val="ruller40"/>
        <w:rPr>
          <w:rFonts w:cs="David"/>
          <w:sz w:val="24"/>
          <w:szCs w:val="26"/>
          <w:rtl/>
          <w:lang w:bidi="he-IL"/>
        </w:rPr>
      </w:pPr>
      <w:r>
        <w:rPr>
          <w:rFonts w:cs="David" w:hint="cs"/>
          <w:sz w:val="24"/>
          <w:szCs w:val="26"/>
          <w:rtl/>
          <w:lang w:bidi="he-IL"/>
        </w:rPr>
        <w:t xml:space="preserve">עניין הבקשה היא פתיחת חקירה פלילית. </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626D6" w:rsidRDefault="001626D6" w:rsidP="001626D6">
      <w:pPr>
        <w:pStyle w:val="ruller40"/>
        <w:rPr>
          <w:rFonts w:cs="David"/>
          <w:sz w:val="24"/>
          <w:szCs w:val="26"/>
          <w:rtl/>
          <w:lang w:bidi="he-IL"/>
        </w:rPr>
      </w:pPr>
      <w:r>
        <w:rPr>
          <w:rFonts w:cs="David" w:hint="cs"/>
          <w:sz w:val="24"/>
          <w:szCs w:val="26"/>
          <w:rtl/>
          <w:lang w:bidi="he-IL"/>
        </w:rPr>
        <w:t xml:space="preserve"> או למצער, כפי שכתבו, בדיקה להדלפת קלטות השמע. </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626D6" w:rsidRDefault="001626D6" w:rsidP="001626D6">
      <w:pPr>
        <w:pStyle w:val="ruller40"/>
        <w:rPr>
          <w:rFonts w:cs="David"/>
          <w:sz w:val="24"/>
          <w:szCs w:val="26"/>
          <w:rtl/>
          <w:lang w:bidi="he-IL"/>
        </w:rPr>
      </w:pPr>
      <w:r>
        <w:rPr>
          <w:rFonts w:cs="David" w:hint="cs"/>
          <w:sz w:val="24"/>
          <w:szCs w:val="26"/>
          <w:rtl/>
          <w:lang w:bidi="he-IL"/>
        </w:rPr>
        <w:t xml:space="preserve">לאחר שהדברים נבחנו התקבלה החלטה עניינית, מנומקת, לאחר תהליך פניה מובנה. </w:t>
      </w:r>
    </w:p>
    <w:p w:rsidR="001626D6" w:rsidRDefault="001626D6" w:rsidP="001626D6">
      <w:pPr>
        <w:pStyle w:val="ruller40"/>
        <w:rPr>
          <w:rFonts w:cs="David"/>
          <w:sz w:val="24"/>
          <w:szCs w:val="26"/>
          <w:rtl/>
          <w:lang w:bidi="he-IL"/>
        </w:rPr>
      </w:pPr>
      <w:r>
        <w:rPr>
          <w:rFonts w:cs="David" w:hint="cs"/>
          <w:sz w:val="24"/>
          <w:szCs w:val="26"/>
          <w:rtl/>
          <w:lang w:bidi="he-IL"/>
        </w:rPr>
        <w:t xml:space="preserve">בכל הנוגע לפתיחה בחקירה </w:t>
      </w:r>
      <w:r>
        <w:rPr>
          <w:rFonts w:cs="David"/>
          <w:sz w:val="24"/>
          <w:szCs w:val="26"/>
          <w:rtl/>
          <w:lang w:bidi="he-IL"/>
        </w:rPr>
        <w:t>–</w:t>
      </w:r>
      <w:r>
        <w:rPr>
          <w:rFonts w:cs="David" w:hint="cs"/>
          <w:sz w:val="24"/>
          <w:szCs w:val="26"/>
          <w:rtl/>
          <w:lang w:bidi="he-IL"/>
        </w:rPr>
        <w:t xml:space="preserve"> כמו שמפורט בהנחיית היועמ</w:t>
      </w:r>
      <w:r w:rsidR="002E364B">
        <w:rPr>
          <w:rFonts w:cs="David" w:hint="cs"/>
          <w:sz w:val="24"/>
          <w:szCs w:val="26"/>
          <w:rtl/>
          <w:lang w:bidi="he-IL"/>
        </w:rPr>
        <w:t>"</w:t>
      </w:r>
      <w:r>
        <w:rPr>
          <w:rFonts w:cs="David" w:hint="cs"/>
          <w:sz w:val="24"/>
          <w:szCs w:val="26"/>
          <w:rtl/>
          <w:lang w:bidi="he-IL"/>
        </w:rPr>
        <w:t xml:space="preserve">ש שצירפנו, התשובה בהירה מאוד, מפורטת. </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4"/>
          <w:szCs w:val="26"/>
          <w:rtl/>
          <w:lang w:bidi="he-IL"/>
        </w:rPr>
      </w:pPr>
      <w:r w:rsidRPr="001626D6">
        <w:rPr>
          <w:rFonts w:cs="David" w:hint="cs"/>
          <w:sz w:val="24"/>
          <w:szCs w:val="26"/>
          <w:rtl/>
          <w:lang w:bidi="he-IL"/>
        </w:rPr>
        <w:t xml:space="preserve">כבוד השופט נ' </w:t>
      </w:r>
      <w:proofErr w:type="spellStart"/>
      <w:r w:rsidRPr="001626D6">
        <w:rPr>
          <w:rFonts w:cs="David" w:hint="cs"/>
          <w:sz w:val="24"/>
          <w:szCs w:val="26"/>
          <w:rtl/>
          <w:lang w:bidi="he-IL"/>
        </w:rPr>
        <w:t>סולברג</w:t>
      </w:r>
      <w:proofErr w:type="spellEnd"/>
      <w:r w:rsidRPr="001626D6">
        <w:rPr>
          <w:rFonts w:cs="David" w:hint="cs"/>
          <w:sz w:val="24"/>
          <w:szCs w:val="26"/>
          <w:rtl/>
          <w:lang w:bidi="he-IL"/>
        </w:rPr>
        <w:t>:</w:t>
      </w:r>
      <w:r>
        <w:rPr>
          <w:rFonts w:cs="David" w:hint="cs"/>
          <w:sz w:val="24"/>
          <w:szCs w:val="26"/>
          <w:rtl/>
          <w:lang w:bidi="he-IL"/>
        </w:rPr>
        <w:t xml:space="preserve"> חברך לא תוקף את הנחיות היועץ. </w:t>
      </w:r>
    </w:p>
    <w:p w:rsidR="001626D6" w:rsidRDefault="001626D6" w:rsidP="001626D6">
      <w:pPr>
        <w:pStyle w:val="ruller40"/>
        <w:rPr>
          <w:rFonts w:cs="David"/>
          <w:sz w:val="24"/>
          <w:szCs w:val="26"/>
          <w:rtl/>
          <w:lang w:bidi="he-IL"/>
        </w:rPr>
      </w:pPr>
    </w:p>
    <w:p w:rsidR="001626D6" w:rsidRDefault="001626D6" w:rsidP="002E364B">
      <w:pPr>
        <w:pStyle w:val="ruller40"/>
        <w:rPr>
          <w:rFonts w:cs="David"/>
          <w:sz w:val="24"/>
          <w:szCs w:val="26"/>
          <w:rtl/>
          <w:lang w:bidi="he-IL"/>
        </w:rPr>
      </w:pPr>
      <w:r>
        <w:rPr>
          <w:rFonts w:cs="David" w:hint="cs"/>
          <w:sz w:val="24"/>
          <w:szCs w:val="26"/>
          <w:rtl/>
          <w:lang w:bidi="he-IL"/>
        </w:rPr>
        <w:lastRenderedPageBreak/>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עולה מהנחיה שהסוגיות של פתיחה בחקירה בעניינים האלה הוא אכן דבר מורכב. </w:t>
      </w:r>
    </w:p>
    <w:p w:rsidR="001626D6" w:rsidRDefault="001626D6" w:rsidP="001626D6">
      <w:pPr>
        <w:pStyle w:val="ruller40"/>
        <w:rPr>
          <w:rFonts w:cs="David"/>
          <w:sz w:val="24"/>
          <w:szCs w:val="26"/>
          <w:rtl/>
          <w:lang w:bidi="he-IL"/>
        </w:rPr>
      </w:pPr>
      <w:r>
        <w:rPr>
          <w:rFonts w:cs="David" w:hint="cs"/>
          <w:sz w:val="24"/>
          <w:szCs w:val="26"/>
          <w:rtl/>
          <w:lang w:bidi="he-IL"/>
        </w:rPr>
        <w:t xml:space="preserve">אכן, כשיש חשש שהתבצעה עבירה </w:t>
      </w:r>
      <w:r>
        <w:rPr>
          <w:rFonts w:cs="David"/>
          <w:sz w:val="24"/>
          <w:szCs w:val="26"/>
          <w:rtl/>
          <w:lang w:bidi="he-IL"/>
        </w:rPr>
        <w:t>–</w:t>
      </w:r>
      <w:r>
        <w:rPr>
          <w:rFonts w:cs="David" w:hint="cs"/>
          <w:sz w:val="24"/>
          <w:szCs w:val="26"/>
          <w:rtl/>
          <w:lang w:bidi="he-IL"/>
        </w:rPr>
        <w:t xml:space="preserve"> יש מקום לבדוק ולחקור את העניין. </w:t>
      </w:r>
    </w:p>
    <w:p w:rsidR="001626D6" w:rsidRDefault="001626D6" w:rsidP="001626D6">
      <w:pPr>
        <w:pStyle w:val="ruller40"/>
        <w:rPr>
          <w:rFonts w:cs="David"/>
          <w:sz w:val="24"/>
          <w:szCs w:val="26"/>
          <w:rtl/>
          <w:lang w:bidi="he-IL"/>
        </w:rPr>
      </w:pPr>
      <w:r>
        <w:rPr>
          <w:rFonts w:cs="David" w:hint="cs"/>
          <w:sz w:val="24"/>
          <w:szCs w:val="26"/>
          <w:rtl/>
          <w:lang w:bidi="he-IL"/>
        </w:rPr>
        <w:t xml:space="preserve">עם זאת, מדובר בנושא מורכב, במובן הזה שהדבר כרוך מעצם טבעו בדברים שיש לתת עליהם את הדעת ובדבר זה תוחלת החקירה </w:t>
      </w:r>
      <w:r>
        <w:rPr>
          <w:rFonts w:cs="David"/>
          <w:sz w:val="24"/>
          <w:szCs w:val="26"/>
          <w:rtl/>
          <w:lang w:bidi="he-IL"/>
        </w:rPr>
        <w:t>–</w:t>
      </w:r>
      <w:r>
        <w:rPr>
          <w:rFonts w:cs="David" w:hint="cs"/>
          <w:sz w:val="24"/>
          <w:szCs w:val="26"/>
          <w:rtl/>
          <w:lang w:bidi="he-IL"/>
        </w:rPr>
        <w:t xml:space="preserve"> מקור שמערב בתוכו את חופש העיתונות וזכות הציבור לדעת. </w:t>
      </w:r>
    </w:p>
    <w:p w:rsidR="001626D6" w:rsidRDefault="001626D6" w:rsidP="001626D6">
      <w:pPr>
        <w:pStyle w:val="ruller40"/>
        <w:rPr>
          <w:rFonts w:cs="David"/>
          <w:sz w:val="24"/>
          <w:szCs w:val="26"/>
          <w:rtl/>
          <w:lang w:bidi="he-IL"/>
        </w:rPr>
      </w:pPr>
      <w:r>
        <w:rPr>
          <w:rFonts w:cs="David" w:hint="cs"/>
          <w:sz w:val="24"/>
          <w:szCs w:val="26"/>
          <w:rtl/>
          <w:lang w:bidi="he-IL"/>
        </w:rPr>
        <w:t xml:space="preserve">מטבע הדברים, צריך מדי פעם לחקור, זה עשוי להיות כרוך בקבלת נתונים תקשורת לגבי אנשים, אם לא הרבה אנשים. </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626D6" w:rsidRDefault="001626D6" w:rsidP="001626D6">
      <w:pPr>
        <w:pStyle w:val="ruller40"/>
        <w:rPr>
          <w:rFonts w:cs="David"/>
          <w:sz w:val="24"/>
          <w:szCs w:val="26"/>
          <w:rtl/>
          <w:lang w:bidi="he-IL"/>
        </w:rPr>
      </w:pPr>
      <w:r>
        <w:rPr>
          <w:rFonts w:cs="David" w:hint="cs"/>
          <w:sz w:val="24"/>
          <w:szCs w:val="26"/>
          <w:rtl/>
          <w:lang w:bidi="he-IL"/>
        </w:rPr>
        <w:t xml:space="preserve"> זה לא המקרה. </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4"/>
          <w:szCs w:val="26"/>
          <w:rtl/>
          <w:lang w:bidi="he-IL"/>
        </w:rPr>
      </w:pPr>
      <w:r w:rsidRPr="001626D6">
        <w:rPr>
          <w:rFonts w:cs="David" w:hint="cs"/>
          <w:sz w:val="24"/>
          <w:szCs w:val="26"/>
          <w:rtl/>
          <w:lang w:bidi="he-IL"/>
        </w:rPr>
        <w:t xml:space="preserve">כבוד השופט נ' </w:t>
      </w:r>
      <w:proofErr w:type="spellStart"/>
      <w:r w:rsidRPr="001626D6">
        <w:rPr>
          <w:rFonts w:cs="David" w:hint="cs"/>
          <w:sz w:val="24"/>
          <w:szCs w:val="26"/>
          <w:rtl/>
          <w:lang w:bidi="he-IL"/>
        </w:rPr>
        <w:t>סולברג</w:t>
      </w:r>
      <w:proofErr w:type="spellEnd"/>
      <w:r w:rsidRPr="001626D6">
        <w:rPr>
          <w:rFonts w:cs="David" w:hint="cs"/>
          <w:sz w:val="24"/>
          <w:szCs w:val="26"/>
          <w:rtl/>
          <w:lang w:bidi="he-IL"/>
        </w:rPr>
        <w:t>:</w:t>
      </w:r>
      <w:r>
        <w:rPr>
          <w:rFonts w:cs="David" w:hint="cs"/>
          <w:sz w:val="24"/>
          <w:szCs w:val="26"/>
          <w:rtl/>
          <w:lang w:bidi="he-IL"/>
        </w:rPr>
        <w:t xml:space="preserve"> נהיה קונקרטיים. אומר חברך, או אילן ישועה או גורמי תביעה </w:t>
      </w:r>
      <w:r>
        <w:rPr>
          <w:rFonts w:cs="David"/>
          <w:sz w:val="24"/>
          <w:szCs w:val="26"/>
          <w:rtl/>
          <w:lang w:bidi="he-IL"/>
        </w:rPr>
        <w:t>–</w:t>
      </w:r>
      <w:r>
        <w:rPr>
          <w:rFonts w:cs="David" w:hint="cs"/>
          <w:sz w:val="24"/>
          <w:szCs w:val="26"/>
          <w:rtl/>
          <w:lang w:bidi="he-IL"/>
        </w:rPr>
        <w:t xml:space="preserve"> לפני או אחרי כתב האישום, למה פעולות ראשוניות כאלה אי אפשר לעשות? </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626D6" w:rsidRDefault="001626D6" w:rsidP="001626D6">
      <w:pPr>
        <w:pStyle w:val="ruller40"/>
        <w:rPr>
          <w:rFonts w:cs="David"/>
          <w:sz w:val="24"/>
          <w:szCs w:val="26"/>
          <w:rtl/>
          <w:lang w:bidi="he-IL"/>
        </w:rPr>
      </w:pPr>
      <w:r>
        <w:rPr>
          <w:rFonts w:cs="David" w:hint="cs"/>
          <w:sz w:val="24"/>
          <w:szCs w:val="26"/>
          <w:rtl/>
          <w:lang w:bidi="he-IL"/>
        </w:rPr>
        <w:t xml:space="preserve">אתייחס לזה. אחרי 2 משפטים על החלק הכללי. </w:t>
      </w:r>
    </w:p>
    <w:p w:rsidR="001626D6" w:rsidRDefault="001626D6" w:rsidP="001626D6">
      <w:pPr>
        <w:pStyle w:val="ruller40"/>
        <w:rPr>
          <w:rFonts w:cs="David"/>
          <w:sz w:val="24"/>
          <w:szCs w:val="26"/>
          <w:rtl/>
          <w:lang w:bidi="he-IL"/>
        </w:rPr>
      </w:pPr>
      <w:r>
        <w:rPr>
          <w:rFonts w:cs="David" w:hint="cs"/>
          <w:sz w:val="24"/>
          <w:szCs w:val="26"/>
          <w:rtl/>
          <w:lang w:bidi="he-IL"/>
        </w:rPr>
        <w:t xml:space="preserve">בגלל הרגישות, יש מדיניות וקווים מנחים וקריטריונים האם לפתוח בבדיקה או בחקירה. לפעמים זה חלק ממשפחה יותר גדולה, כמו חופש ביטוי והסתה </w:t>
      </w:r>
      <w:r>
        <w:rPr>
          <w:rFonts w:cs="David"/>
          <w:sz w:val="24"/>
          <w:szCs w:val="26"/>
          <w:rtl/>
          <w:lang w:bidi="he-IL"/>
        </w:rPr>
        <w:t>–</w:t>
      </w:r>
      <w:r>
        <w:rPr>
          <w:rFonts w:cs="David" w:hint="cs"/>
          <w:sz w:val="24"/>
          <w:szCs w:val="26"/>
          <w:rtl/>
          <w:lang w:bidi="he-IL"/>
        </w:rPr>
        <w:t xml:space="preserve"> דברים מורכבים שלגביהם יש מדיניות, הייתה ועודנה, מדיניות זהירה ומצמצמת בחקירה בעניינים האלה. </w:t>
      </w:r>
    </w:p>
    <w:p w:rsidR="001626D6" w:rsidRDefault="001626D6" w:rsidP="001626D6">
      <w:pPr>
        <w:pStyle w:val="ruller40"/>
        <w:rPr>
          <w:rFonts w:cs="David"/>
          <w:sz w:val="24"/>
          <w:szCs w:val="26"/>
          <w:rtl/>
          <w:lang w:bidi="he-IL"/>
        </w:rPr>
      </w:pPr>
      <w:r>
        <w:rPr>
          <w:rFonts w:cs="David" w:hint="cs"/>
          <w:sz w:val="24"/>
          <w:szCs w:val="26"/>
          <w:rtl/>
          <w:lang w:bidi="he-IL"/>
        </w:rPr>
        <w:t xml:space="preserve">לכן, כפי שמדובר על ידי חברי </w:t>
      </w:r>
      <w:r>
        <w:rPr>
          <w:rFonts w:cs="David"/>
          <w:sz w:val="24"/>
          <w:szCs w:val="26"/>
          <w:rtl/>
          <w:lang w:bidi="he-IL"/>
        </w:rPr>
        <w:t>–</w:t>
      </w:r>
      <w:r>
        <w:rPr>
          <w:rFonts w:cs="David" w:hint="cs"/>
          <w:sz w:val="24"/>
          <w:szCs w:val="26"/>
          <w:rtl/>
          <w:lang w:bidi="he-IL"/>
        </w:rPr>
        <w:t xml:space="preserve"> ניתנו בהנחיה הזו מספר קווים מנחים. </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626D6" w:rsidRDefault="001626D6" w:rsidP="001626D6">
      <w:pPr>
        <w:pStyle w:val="ruller40"/>
        <w:rPr>
          <w:rFonts w:cs="David"/>
          <w:sz w:val="24"/>
          <w:szCs w:val="26"/>
          <w:rtl/>
          <w:lang w:bidi="he-IL"/>
        </w:rPr>
      </w:pPr>
      <w:r>
        <w:rPr>
          <w:rFonts w:cs="David" w:hint="cs"/>
          <w:sz w:val="24"/>
          <w:szCs w:val="26"/>
          <w:rtl/>
          <w:lang w:bidi="he-IL"/>
        </w:rPr>
        <w:t>חופש הביטוי של מי?</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626D6" w:rsidRDefault="001626D6" w:rsidP="001626D6">
      <w:pPr>
        <w:pStyle w:val="ruller40"/>
        <w:rPr>
          <w:rFonts w:cs="David"/>
          <w:sz w:val="24"/>
          <w:szCs w:val="26"/>
          <w:rtl/>
          <w:lang w:bidi="he-IL"/>
        </w:rPr>
      </w:pPr>
      <w:r>
        <w:rPr>
          <w:rFonts w:cs="David" w:hint="cs"/>
          <w:sz w:val="24"/>
          <w:szCs w:val="26"/>
          <w:rtl/>
          <w:lang w:bidi="he-IL"/>
        </w:rPr>
        <w:t xml:space="preserve">לא כאן, בסוגיות אחרות דומות. </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626D6" w:rsidRDefault="001626D6" w:rsidP="001626D6">
      <w:pPr>
        <w:pStyle w:val="ruller40"/>
        <w:rPr>
          <w:rFonts w:cs="David"/>
          <w:sz w:val="24"/>
          <w:szCs w:val="26"/>
          <w:rtl/>
          <w:lang w:bidi="he-IL"/>
        </w:rPr>
      </w:pPr>
      <w:r>
        <w:rPr>
          <w:rFonts w:cs="David" w:hint="cs"/>
          <w:sz w:val="24"/>
          <w:szCs w:val="26"/>
          <w:rtl/>
          <w:lang w:bidi="he-IL"/>
        </w:rPr>
        <w:t xml:space="preserve">מה דומה כאן? </w:t>
      </w:r>
    </w:p>
    <w:p w:rsidR="001626D6" w:rsidRDefault="001626D6" w:rsidP="001626D6">
      <w:pPr>
        <w:pStyle w:val="ruller40"/>
        <w:rPr>
          <w:rFonts w:cs="David"/>
          <w:sz w:val="24"/>
          <w:szCs w:val="26"/>
          <w:rtl/>
          <w:lang w:bidi="he-IL"/>
        </w:rPr>
      </w:pPr>
    </w:p>
    <w:p w:rsidR="001626D6" w:rsidRDefault="001626D6" w:rsidP="001626D6">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626D6" w:rsidRDefault="001626D6" w:rsidP="001626D6">
      <w:pPr>
        <w:pStyle w:val="ruller40"/>
        <w:rPr>
          <w:rFonts w:cs="David"/>
          <w:sz w:val="24"/>
          <w:szCs w:val="26"/>
          <w:rtl/>
          <w:lang w:bidi="he-IL"/>
        </w:rPr>
      </w:pPr>
      <w:r>
        <w:rPr>
          <w:rFonts w:cs="David" w:hint="cs"/>
          <w:sz w:val="24"/>
          <w:szCs w:val="26"/>
          <w:rtl/>
          <w:lang w:bidi="he-IL"/>
        </w:rPr>
        <w:t xml:space="preserve">כשיש מכלול שקלולים, זה דומה. לא שכאן יש חופש הביטוי. </w:t>
      </w:r>
    </w:p>
    <w:p w:rsidR="001626D6" w:rsidRDefault="001626D6" w:rsidP="001626D6">
      <w:pPr>
        <w:pStyle w:val="ruller40"/>
        <w:rPr>
          <w:rFonts w:cs="David"/>
          <w:sz w:val="24"/>
          <w:szCs w:val="26"/>
          <w:rtl/>
          <w:lang w:bidi="he-IL"/>
        </w:rPr>
      </w:pPr>
      <w:r>
        <w:rPr>
          <w:rFonts w:cs="David" w:hint="cs"/>
          <w:sz w:val="24"/>
          <w:szCs w:val="26"/>
          <w:rtl/>
          <w:lang w:bidi="he-IL"/>
        </w:rPr>
        <w:t xml:space="preserve">חברי אכן אמרו, ואין מחלוקת  והם לא חולקים </w:t>
      </w:r>
      <w:r>
        <w:rPr>
          <w:rFonts w:cs="David"/>
          <w:sz w:val="24"/>
          <w:szCs w:val="26"/>
          <w:rtl/>
          <w:lang w:bidi="he-IL"/>
        </w:rPr>
        <w:t>–</w:t>
      </w:r>
      <w:r>
        <w:rPr>
          <w:rFonts w:cs="David" w:hint="cs"/>
          <w:sz w:val="24"/>
          <w:szCs w:val="26"/>
          <w:rtl/>
          <w:lang w:bidi="he-IL"/>
        </w:rPr>
        <w:t xml:space="preserve"> לגבי היישום, הם יכולים לחלוק. השאלה היא האם הם ביססו עילה, ויש להם נטל כבד, שבית משפט יתערב ויורה על פתיחה החקירה חלף הכרזת היועמ"ש. </w:t>
      </w:r>
    </w:p>
    <w:p w:rsidR="001626D6" w:rsidRDefault="001626D6" w:rsidP="00AE7886">
      <w:pPr>
        <w:pStyle w:val="ruller40"/>
        <w:rPr>
          <w:rFonts w:cs="David"/>
          <w:sz w:val="24"/>
          <w:szCs w:val="26"/>
          <w:rtl/>
          <w:lang w:bidi="he-IL"/>
        </w:rPr>
      </w:pPr>
      <w:r>
        <w:rPr>
          <w:rFonts w:cs="David" w:hint="cs"/>
          <w:sz w:val="24"/>
          <w:szCs w:val="26"/>
          <w:rtl/>
          <w:lang w:bidi="he-IL"/>
        </w:rPr>
        <w:lastRenderedPageBreak/>
        <w:t>האינטרסים של היועמ"ש הם שלושה: פוטנציאל ה</w:t>
      </w:r>
      <w:r w:rsidR="00AE7886">
        <w:rPr>
          <w:rFonts w:cs="David" w:hint="cs"/>
          <w:sz w:val="24"/>
          <w:szCs w:val="26"/>
          <w:rtl/>
          <w:lang w:bidi="he-IL"/>
        </w:rPr>
        <w:t xml:space="preserve">פגיעה; תוחלת  החקירה ומורכבותה </w:t>
      </w:r>
      <w:r w:rsidR="00AE7886">
        <w:rPr>
          <w:rFonts w:cs="David"/>
          <w:sz w:val="24"/>
          <w:szCs w:val="26"/>
          <w:rtl/>
          <w:lang w:bidi="he-IL"/>
        </w:rPr>
        <w:t>–</w:t>
      </w:r>
      <w:r w:rsidR="00AE7886">
        <w:rPr>
          <w:rFonts w:cs="David" w:hint="cs"/>
          <w:sz w:val="24"/>
          <w:szCs w:val="26"/>
          <w:rtl/>
          <w:lang w:bidi="he-IL"/>
        </w:rPr>
        <w:t xml:space="preserve"> לעתים ז פגיעה בפרטיות, כמו פוליגרף, אולי גם מספר האנשים שנחשפו גבוה יותר; וכן חופש עיתונות, חיסיון עיתונאי. </w:t>
      </w:r>
    </w:p>
    <w:p w:rsidR="00AE7886" w:rsidRDefault="00AE7886" w:rsidP="00AE7886">
      <w:pPr>
        <w:pStyle w:val="ruller40"/>
        <w:rPr>
          <w:rFonts w:cs="David"/>
          <w:sz w:val="24"/>
          <w:szCs w:val="26"/>
          <w:rtl/>
          <w:lang w:bidi="he-IL"/>
        </w:rPr>
      </w:pPr>
      <w:r>
        <w:rPr>
          <w:rFonts w:cs="David" w:hint="cs"/>
          <w:sz w:val="24"/>
          <w:szCs w:val="26"/>
          <w:rtl/>
          <w:lang w:bidi="he-IL"/>
        </w:rPr>
        <w:t xml:space="preserve">כשעיתונאי מספר מי מסר לו </w:t>
      </w:r>
      <w:r>
        <w:rPr>
          <w:rFonts w:cs="David"/>
          <w:sz w:val="24"/>
          <w:szCs w:val="26"/>
          <w:rtl/>
          <w:lang w:bidi="he-IL"/>
        </w:rPr>
        <w:t>–</w:t>
      </w:r>
      <w:r>
        <w:rPr>
          <w:rFonts w:cs="David" w:hint="cs"/>
          <w:sz w:val="24"/>
          <w:szCs w:val="26"/>
          <w:rtl/>
          <w:lang w:bidi="he-IL"/>
        </w:rPr>
        <w:t xml:space="preserve"> זה כנראה לא יקרה. אך לא בנקל פועלים להשיג חיסיון, גם לאור השיקולים השונים של השיח במשטר דמוקרטי. </w:t>
      </w:r>
    </w:p>
    <w:p w:rsidR="00AE7886" w:rsidRDefault="00AE7886" w:rsidP="00AE7886">
      <w:pPr>
        <w:pStyle w:val="ruller40"/>
        <w:rPr>
          <w:rFonts w:cs="David"/>
          <w:sz w:val="24"/>
          <w:szCs w:val="26"/>
          <w:rtl/>
          <w:lang w:bidi="he-IL"/>
        </w:rPr>
      </w:pPr>
      <w:r>
        <w:rPr>
          <w:rFonts w:cs="David" w:hint="cs"/>
          <w:sz w:val="24"/>
          <w:szCs w:val="26"/>
          <w:rtl/>
          <w:lang w:bidi="he-IL"/>
        </w:rPr>
        <w:t>אלה הם השיקולים והקווים המנחים באופן כללי, שלאורם גם בנבחן המקרה שלנו. ההנחיה הזו לא נבחנה לצורך התיק הזה. לאורה נבחן גם המקרה הזה.</w:t>
      </w:r>
    </w:p>
    <w:p w:rsidR="00AE7886" w:rsidRDefault="00AE7886" w:rsidP="00AE7886">
      <w:pPr>
        <w:pStyle w:val="ruller40"/>
        <w:rPr>
          <w:rFonts w:cs="David"/>
          <w:sz w:val="24"/>
          <w:szCs w:val="26"/>
          <w:rtl/>
          <w:lang w:bidi="he-IL"/>
        </w:rPr>
      </w:pPr>
      <w:r>
        <w:rPr>
          <w:rFonts w:cs="David" w:hint="cs"/>
          <w:sz w:val="24"/>
          <w:szCs w:val="26"/>
          <w:rtl/>
          <w:lang w:bidi="he-IL"/>
        </w:rPr>
        <w:t xml:space="preserve">פוטנציאל הפגיעה </w:t>
      </w:r>
      <w:r>
        <w:rPr>
          <w:rFonts w:cs="David"/>
          <w:sz w:val="24"/>
          <w:szCs w:val="26"/>
          <w:rtl/>
          <w:lang w:bidi="he-IL"/>
        </w:rPr>
        <w:t>–</w:t>
      </w:r>
      <w:r>
        <w:rPr>
          <w:rFonts w:cs="David" w:hint="cs"/>
          <w:sz w:val="24"/>
          <w:szCs w:val="26"/>
          <w:rtl/>
          <w:lang w:bidi="he-IL"/>
        </w:rPr>
        <w:t xml:space="preserve"> מבלי להקל ראש בכך שהדברים מתפרסים, וזה בעיה, יש שאלה של עוצמה. פרסום היה בשלב לאחר שהוגש כתב אישום. התביעה כבר גילתה עמדתה שיש סיכוי סביר להרשעה. המשפט כבר החל בבית משפט המחוזי. הוגשה על כך עתירה נגד הפרסום, היא נדחתה. </w:t>
      </w:r>
    </w:p>
    <w:p w:rsidR="00AE7886" w:rsidRDefault="00AE7886" w:rsidP="00AE7886">
      <w:pPr>
        <w:pStyle w:val="ruller40"/>
        <w:rPr>
          <w:rFonts w:cs="David"/>
          <w:sz w:val="24"/>
          <w:szCs w:val="26"/>
          <w:rtl/>
          <w:lang w:bidi="he-IL"/>
        </w:rPr>
      </w:pPr>
    </w:p>
    <w:p w:rsidR="00AE7886" w:rsidRDefault="00AE7886" w:rsidP="00AE7886">
      <w:pPr>
        <w:pStyle w:val="ruller40"/>
        <w:rPr>
          <w:rFonts w:cs="David"/>
          <w:sz w:val="24"/>
          <w:szCs w:val="26"/>
          <w:rtl/>
          <w:lang w:bidi="he-IL"/>
        </w:rPr>
      </w:pPr>
      <w:r w:rsidRPr="00AE7886">
        <w:rPr>
          <w:rFonts w:cs="David" w:hint="cs"/>
          <w:sz w:val="24"/>
          <w:szCs w:val="26"/>
          <w:rtl/>
          <w:lang w:bidi="he-IL"/>
        </w:rPr>
        <w:t xml:space="preserve">כבוד השופט נ' </w:t>
      </w:r>
      <w:proofErr w:type="spellStart"/>
      <w:r w:rsidRPr="00AE7886">
        <w:rPr>
          <w:rFonts w:cs="David" w:hint="cs"/>
          <w:sz w:val="24"/>
          <w:szCs w:val="26"/>
          <w:rtl/>
          <w:lang w:bidi="he-IL"/>
        </w:rPr>
        <w:t>סולברג</w:t>
      </w:r>
      <w:proofErr w:type="spellEnd"/>
      <w:r w:rsidRPr="00AE7886">
        <w:rPr>
          <w:rFonts w:cs="David" w:hint="cs"/>
          <w:sz w:val="24"/>
          <w:szCs w:val="26"/>
          <w:rtl/>
          <w:lang w:bidi="he-IL"/>
        </w:rPr>
        <w:t>:</w:t>
      </w:r>
      <w:r>
        <w:rPr>
          <w:rFonts w:cs="David" w:hint="cs"/>
          <w:sz w:val="24"/>
          <w:szCs w:val="26"/>
          <w:rtl/>
          <w:lang w:bidi="he-IL"/>
        </w:rPr>
        <w:t xml:space="preserve"> באותה עתירה מה שנדחה זה פרסום כתב האישום </w:t>
      </w:r>
      <w:r w:rsidR="001D0AA8">
        <w:rPr>
          <w:rFonts w:cs="David" w:hint="cs"/>
          <w:sz w:val="24"/>
          <w:szCs w:val="26"/>
          <w:rtl/>
          <w:lang w:bidi="he-IL"/>
        </w:rPr>
        <w:t xml:space="preserve">עם נספח. אך אומרים חבריך </w:t>
      </w:r>
      <w:r w:rsidR="001D0AA8">
        <w:rPr>
          <w:rFonts w:cs="David"/>
          <w:sz w:val="24"/>
          <w:szCs w:val="26"/>
          <w:rtl/>
          <w:lang w:bidi="he-IL"/>
        </w:rPr>
        <w:t>–</w:t>
      </w:r>
      <w:r w:rsidR="001D0AA8">
        <w:rPr>
          <w:rFonts w:cs="David" w:hint="cs"/>
          <w:sz w:val="24"/>
          <w:szCs w:val="26"/>
          <w:rtl/>
          <w:lang w:bidi="he-IL"/>
        </w:rPr>
        <w:t xml:space="preserve"> זה שטר ושוברו </w:t>
      </w:r>
      <w:proofErr w:type="spellStart"/>
      <w:r w:rsidR="001D0AA8">
        <w:rPr>
          <w:rFonts w:cs="David" w:hint="cs"/>
          <w:sz w:val="24"/>
          <w:szCs w:val="26"/>
          <w:rtl/>
          <w:lang w:bidi="he-IL"/>
        </w:rPr>
        <w:t>בצידו</w:t>
      </w:r>
      <w:proofErr w:type="spellEnd"/>
      <w:r w:rsidR="001D0AA8">
        <w:rPr>
          <w:rFonts w:cs="David" w:hint="cs"/>
          <w:sz w:val="24"/>
          <w:szCs w:val="26"/>
          <w:rtl/>
          <w:lang w:bidi="he-IL"/>
        </w:rPr>
        <w:t xml:space="preserve">. </w:t>
      </w:r>
    </w:p>
    <w:p w:rsidR="001D0AA8" w:rsidRDefault="001D0AA8" w:rsidP="00AE7886">
      <w:pPr>
        <w:pStyle w:val="ruller40"/>
        <w:rPr>
          <w:rFonts w:cs="David"/>
          <w:sz w:val="24"/>
          <w:szCs w:val="26"/>
          <w:rtl/>
          <w:lang w:bidi="he-IL"/>
        </w:rPr>
      </w:pPr>
      <w:r>
        <w:rPr>
          <w:rFonts w:cs="David" w:hint="cs"/>
          <w:sz w:val="24"/>
          <w:szCs w:val="26"/>
          <w:rtl/>
          <w:lang w:bidi="he-IL"/>
        </w:rPr>
        <w:t xml:space="preserve">זה תיק עם השלכות עקרוניות, מה שעשיתם בדרך המלך </w:t>
      </w:r>
      <w:r>
        <w:rPr>
          <w:rFonts w:cs="David"/>
          <w:sz w:val="24"/>
          <w:szCs w:val="26"/>
          <w:rtl/>
          <w:lang w:bidi="he-IL"/>
        </w:rPr>
        <w:t>–</w:t>
      </w:r>
      <w:r>
        <w:rPr>
          <w:rFonts w:cs="David" w:hint="cs"/>
          <w:sz w:val="24"/>
          <w:szCs w:val="26"/>
          <w:rtl/>
          <w:lang w:bidi="he-IL"/>
        </w:rPr>
        <w:t xml:space="preserve"> אומרים חבריך שלא יכול להיות שמה שלא נכנס שם ייכנס באופן אחר. </w:t>
      </w:r>
    </w:p>
    <w:p w:rsidR="001D0AA8" w:rsidRDefault="001D0AA8" w:rsidP="00AE7886">
      <w:pPr>
        <w:pStyle w:val="ruller40"/>
        <w:rPr>
          <w:rFonts w:cs="David"/>
          <w:sz w:val="24"/>
          <w:szCs w:val="26"/>
          <w:rtl/>
          <w:lang w:bidi="he-IL"/>
        </w:rPr>
      </w:pPr>
    </w:p>
    <w:p w:rsidR="001D0AA8" w:rsidRDefault="001D0AA8" w:rsidP="001D0AA8">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D0AA8" w:rsidRDefault="001D0AA8" w:rsidP="00AE7886">
      <w:pPr>
        <w:pStyle w:val="ruller40"/>
        <w:rPr>
          <w:rFonts w:cs="David"/>
          <w:sz w:val="24"/>
          <w:szCs w:val="26"/>
          <w:rtl/>
          <w:lang w:bidi="he-IL"/>
        </w:rPr>
      </w:pPr>
      <w:r>
        <w:rPr>
          <w:rFonts w:cs="David" w:hint="cs"/>
          <w:sz w:val="24"/>
          <w:szCs w:val="26"/>
          <w:rtl/>
          <w:lang w:bidi="he-IL"/>
        </w:rPr>
        <w:t xml:space="preserve">זה לא שהיועץ מאשר, אלא האם יש עילה להחלטה. </w:t>
      </w:r>
    </w:p>
    <w:p w:rsidR="001D0AA8" w:rsidRDefault="001D0AA8" w:rsidP="00AE7886">
      <w:pPr>
        <w:pStyle w:val="ruller40"/>
        <w:rPr>
          <w:rFonts w:cs="David"/>
          <w:sz w:val="24"/>
          <w:szCs w:val="26"/>
          <w:rtl/>
          <w:lang w:bidi="he-IL"/>
        </w:rPr>
      </w:pPr>
    </w:p>
    <w:p w:rsidR="001D0AA8" w:rsidRDefault="001D0AA8"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D0AA8" w:rsidRDefault="001D0AA8" w:rsidP="00AE7886">
      <w:pPr>
        <w:pStyle w:val="ruller40"/>
        <w:rPr>
          <w:rFonts w:cs="David"/>
          <w:sz w:val="24"/>
          <w:szCs w:val="26"/>
          <w:rtl/>
          <w:lang w:bidi="he-IL"/>
        </w:rPr>
      </w:pPr>
      <w:r>
        <w:rPr>
          <w:rFonts w:cs="David" w:hint="cs"/>
          <w:sz w:val="24"/>
          <w:szCs w:val="26"/>
          <w:rtl/>
          <w:lang w:bidi="he-IL"/>
        </w:rPr>
        <w:t xml:space="preserve">שאלת חברי, אדוני מציין את העובדה שהיה כתב אישום וחלקים ממנו פורסמו כנימוק שמחליש את העוצמה. אומר חברי, זה מחזק את העוצמה. החלטתם שאת החלקים האלה אפשר לפרסום ולכלול; מן הסתם אתם הבנתם שאת הדברים האחרים לא ראו. </w:t>
      </w:r>
    </w:p>
    <w:p w:rsidR="001D0AA8" w:rsidRDefault="001D0AA8" w:rsidP="00AE7886">
      <w:pPr>
        <w:pStyle w:val="ruller40"/>
        <w:rPr>
          <w:rFonts w:cs="David"/>
          <w:sz w:val="24"/>
          <w:szCs w:val="26"/>
          <w:rtl/>
          <w:lang w:bidi="he-IL"/>
        </w:rPr>
      </w:pPr>
      <w:r>
        <w:rPr>
          <w:rFonts w:cs="David" w:hint="cs"/>
          <w:sz w:val="24"/>
          <w:szCs w:val="26"/>
          <w:rtl/>
          <w:lang w:bidi="he-IL"/>
        </w:rPr>
        <w:t xml:space="preserve">ואם מישהו מפרסם אותם, זה מחמיר על העובדה, לא מקל עליה. </w:t>
      </w:r>
    </w:p>
    <w:p w:rsidR="001D0AA8" w:rsidRDefault="001D0AA8" w:rsidP="00AE7886">
      <w:pPr>
        <w:pStyle w:val="ruller40"/>
        <w:rPr>
          <w:rFonts w:cs="David"/>
          <w:sz w:val="24"/>
          <w:szCs w:val="26"/>
          <w:rtl/>
          <w:lang w:bidi="he-IL"/>
        </w:rPr>
      </w:pPr>
    </w:p>
    <w:p w:rsidR="001D0AA8" w:rsidRDefault="001D0AA8" w:rsidP="001D0AA8">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D0AA8" w:rsidRDefault="001D0AA8" w:rsidP="00AE7886">
      <w:pPr>
        <w:pStyle w:val="ruller40"/>
        <w:rPr>
          <w:rFonts w:cs="David"/>
          <w:sz w:val="24"/>
          <w:szCs w:val="26"/>
          <w:rtl/>
          <w:lang w:bidi="he-IL"/>
        </w:rPr>
      </w:pPr>
      <w:r>
        <w:rPr>
          <w:rFonts w:cs="David" w:hint="cs"/>
          <w:sz w:val="24"/>
          <w:szCs w:val="26"/>
          <w:rtl/>
          <w:lang w:bidi="he-IL"/>
        </w:rPr>
        <w:t xml:space="preserve">אין בכך חומרה, שהדברים האלה נחשפים. אין כאן עניין של החלטה שהיא נתקפת. </w:t>
      </w:r>
    </w:p>
    <w:p w:rsidR="001D0AA8" w:rsidRDefault="001D0AA8" w:rsidP="00AE7886">
      <w:pPr>
        <w:pStyle w:val="ruller40"/>
        <w:rPr>
          <w:rFonts w:cs="David"/>
          <w:sz w:val="24"/>
          <w:szCs w:val="26"/>
          <w:rtl/>
          <w:lang w:bidi="he-IL"/>
        </w:rPr>
      </w:pPr>
    </w:p>
    <w:p w:rsidR="001D0AA8" w:rsidRDefault="001D0AA8"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D0AA8" w:rsidRDefault="001D0AA8" w:rsidP="00AE7886">
      <w:pPr>
        <w:pStyle w:val="ruller40"/>
        <w:rPr>
          <w:rFonts w:cs="David"/>
          <w:sz w:val="24"/>
          <w:szCs w:val="26"/>
          <w:rtl/>
          <w:lang w:bidi="he-IL"/>
        </w:rPr>
      </w:pPr>
      <w:r>
        <w:rPr>
          <w:rFonts w:cs="David" w:hint="cs"/>
          <w:sz w:val="24"/>
          <w:szCs w:val="26"/>
          <w:rtl/>
          <w:lang w:bidi="he-IL"/>
        </w:rPr>
        <w:t xml:space="preserve">פעם אחרי פעם בית משפט כשבאות לפתחו הדלפות, זה היה בתיק של הנשיא קצב ובעתירות של ליברמן. חברי השופט רובינשטיין קרא לזה מכת מדינה, אני והשופט עמית קרא לזה רעה חולה. </w:t>
      </w:r>
    </w:p>
    <w:p w:rsidR="001D0AA8" w:rsidRDefault="001D0AA8" w:rsidP="00AE7886">
      <w:pPr>
        <w:pStyle w:val="ruller40"/>
        <w:rPr>
          <w:rFonts w:cs="David"/>
          <w:sz w:val="24"/>
          <w:szCs w:val="26"/>
          <w:rtl/>
          <w:lang w:bidi="he-IL"/>
        </w:rPr>
      </w:pPr>
      <w:r>
        <w:rPr>
          <w:rFonts w:cs="David" w:hint="cs"/>
          <w:sz w:val="24"/>
          <w:szCs w:val="26"/>
          <w:rtl/>
          <w:lang w:bidi="he-IL"/>
        </w:rPr>
        <w:t xml:space="preserve">אלו לא אירועים לא-שגרתיים. יש כאן תופעה מדאיגה, שהנזקים שלה, כפי שאדוני אמר, אתם לא חולקים </w:t>
      </w:r>
      <w:r>
        <w:rPr>
          <w:rFonts w:cs="David"/>
          <w:sz w:val="24"/>
          <w:szCs w:val="26"/>
          <w:rtl/>
          <w:lang w:bidi="he-IL"/>
        </w:rPr>
        <w:t>–</w:t>
      </w:r>
      <w:r>
        <w:rPr>
          <w:rFonts w:cs="David" w:hint="cs"/>
          <w:sz w:val="24"/>
          <w:szCs w:val="26"/>
          <w:rtl/>
          <w:lang w:bidi="he-IL"/>
        </w:rPr>
        <w:t xml:space="preserve"> כלפי הנאשמים, וזה גם פוגע בתביעה ובאמון התביעה כפי שכתב השופט המנוח אדמונד לוי ז"ל. </w:t>
      </w:r>
    </w:p>
    <w:p w:rsidR="001D0AA8" w:rsidRDefault="001D0AA8" w:rsidP="00AE7886">
      <w:pPr>
        <w:pStyle w:val="ruller40"/>
        <w:rPr>
          <w:rFonts w:cs="David"/>
          <w:sz w:val="24"/>
          <w:szCs w:val="26"/>
          <w:rtl/>
          <w:lang w:bidi="he-IL"/>
        </w:rPr>
      </w:pPr>
      <w:r>
        <w:rPr>
          <w:rFonts w:cs="David" w:hint="cs"/>
          <w:sz w:val="24"/>
          <w:szCs w:val="26"/>
          <w:rtl/>
          <w:lang w:bidi="he-IL"/>
        </w:rPr>
        <w:t xml:space="preserve">שלא לדבר על התביעה שאמורה להתנהל בבית משפט המחוזי. אם זה רמה של תופעה, האם לא הגיע הזמן לעשות מעשה ולבדוק? </w:t>
      </w:r>
    </w:p>
    <w:p w:rsidR="001D0AA8" w:rsidRDefault="001D0AA8" w:rsidP="00AE7886">
      <w:pPr>
        <w:pStyle w:val="ruller40"/>
        <w:rPr>
          <w:rFonts w:cs="David"/>
          <w:sz w:val="24"/>
          <w:szCs w:val="26"/>
          <w:rtl/>
          <w:lang w:bidi="he-IL"/>
        </w:rPr>
      </w:pPr>
      <w:r>
        <w:rPr>
          <w:rFonts w:cs="David" w:hint="cs"/>
          <w:sz w:val="24"/>
          <w:szCs w:val="26"/>
          <w:rtl/>
          <w:lang w:bidi="he-IL"/>
        </w:rPr>
        <w:t xml:space="preserve">זה לא כמו העניין של ליברמן. </w:t>
      </w:r>
    </w:p>
    <w:p w:rsidR="001D0AA8" w:rsidRDefault="001D0AA8" w:rsidP="00AE7886">
      <w:pPr>
        <w:pStyle w:val="ruller40"/>
        <w:rPr>
          <w:rFonts w:cs="David"/>
          <w:sz w:val="24"/>
          <w:szCs w:val="26"/>
          <w:rtl/>
          <w:lang w:bidi="he-IL"/>
        </w:rPr>
      </w:pPr>
      <w:r>
        <w:rPr>
          <w:rFonts w:cs="David" w:hint="cs"/>
          <w:sz w:val="24"/>
          <w:szCs w:val="26"/>
          <w:rtl/>
          <w:lang w:bidi="he-IL"/>
        </w:rPr>
        <w:lastRenderedPageBreak/>
        <w:t xml:space="preserve">כמה אנשים לטענתכם מתוך גורמי התביעה נחשפו לקלטות האלה? </w:t>
      </w:r>
    </w:p>
    <w:p w:rsidR="001D0AA8" w:rsidRDefault="001D0AA8" w:rsidP="001D0AA8">
      <w:pPr>
        <w:pStyle w:val="ruller40"/>
        <w:rPr>
          <w:rFonts w:cs="David"/>
          <w:sz w:val="24"/>
          <w:szCs w:val="26"/>
          <w:rtl/>
          <w:lang w:bidi="he-IL"/>
        </w:rPr>
      </w:pPr>
      <w:r>
        <w:rPr>
          <w:rFonts w:cs="David"/>
          <w:sz w:val="24"/>
          <w:szCs w:val="26"/>
          <w:rtl/>
          <w:lang w:bidi="he-IL"/>
        </w:rPr>
        <w:br w:type="page"/>
      </w:r>
      <w:r>
        <w:rPr>
          <w:rFonts w:cs="David" w:hint="cs"/>
          <w:sz w:val="24"/>
          <w:szCs w:val="26"/>
          <w:rtl/>
          <w:lang w:bidi="he-IL"/>
        </w:rPr>
        <w:lastRenderedPageBreak/>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D0AA8" w:rsidRDefault="001D0AA8" w:rsidP="00AE7886">
      <w:pPr>
        <w:pStyle w:val="ruller40"/>
        <w:rPr>
          <w:rFonts w:cs="David"/>
          <w:sz w:val="24"/>
          <w:szCs w:val="26"/>
          <w:rtl/>
          <w:lang w:bidi="he-IL"/>
        </w:rPr>
      </w:pPr>
      <w:r>
        <w:rPr>
          <w:rFonts w:cs="David" w:hint="cs"/>
          <w:sz w:val="24"/>
          <w:szCs w:val="26"/>
          <w:rtl/>
          <w:lang w:bidi="he-IL"/>
        </w:rPr>
        <w:t xml:space="preserve">כבודה הזכירה את עניין ליברמן. </w:t>
      </w:r>
    </w:p>
    <w:p w:rsidR="001D0AA8" w:rsidRDefault="001D0AA8" w:rsidP="00AE7886">
      <w:pPr>
        <w:pStyle w:val="ruller40"/>
        <w:rPr>
          <w:rFonts w:cs="David"/>
          <w:sz w:val="24"/>
          <w:szCs w:val="26"/>
          <w:rtl/>
          <w:lang w:bidi="he-IL"/>
        </w:rPr>
      </w:pPr>
      <w:r>
        <w:rPr>
          <w:rFonts w:cs="David" w:hint="cs"/>
          <w:sz w:val="24"/>
          <w:szCs w:val="26"/>
          <w:rtl/>
          <w:lang w:bidi="he-IL"/>
        </w:rPr>
        <w:t xml:space="preserve">הבדל חשוב, הוא ששם דובר על מסמכים שמקורם בגורמי האכיפה. </w:t>
      </w:r>
    </w:p>
    <w:p w:rsidR="001D0AA8" w:rsidRDefault="001D0AA8" w:rsidP="00AE7886">
      <w:pPr>
        <w:pStyle w:val="ruller40"/>
        <w:rPr>
          <w:rFonts w:cs="David"/>
          <w:sz w:val="24"/>
          <w:szCs w:val="26"/>
          <w:rtl/>
          <w:lang w:bidi="he-IL"/>
        </w:rPr>
      </w:pPr>
    </w:p>
    <w:p w:rsidR="001D0AA8" w:rsidRDefault="001D0AA8"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D0AA8" w:rsidRDefault="001D0AA8" w:rsidP="00AE7886">
      <w:pPr>
        <w:pStyle w:val="ruller40"/>
        <w:rPr>
          <w:rFonts w:cs="David"/>
          <w:sz w:val="24"/>
          <w:szCs w:val="26"/>
          <w:rtl/>
          <w:lang w:bidi="he-IL"/>
        </w:rPr>
      </w:pPr>
      <w:r>
        <w:rPr>
          <w:rFonts w:cs="David" w:hint="cs"/>
          <w:sz w:val="24"/>
          <w:szCs w:val="26"/>
          <w:rtl/>
          <w:lang w:bidi="he-IL"/>
        </w:rPr>
        <w:t xml:space="preserve">אם זה עד זה פחות חמור? </w:t>
      </w:r>
    </w:p>
    <w:p w:rsidR="001D0AA8" w:rsidRDefault="001D0AA8" w:rsidP="00AE7886">
      <w:pPr>
        <w:pStyle w:val="ruller40"/>
        <w:rPr>
          <w:rFonts w:cs="David"/>
          <w:sz w:val="24"/>
          <w:szCs w:val="26"/>
          <w:rtl/>
          <w:lang w:bidi="he-IL"/>
        </w:rPr>
      </w:pPr>
    </w:p>
    <w:p w:rsidR="001D0AA8" w:rsidRDefault="001D0AA8" w:rsidP="001D0AA8">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D0AA8" w:rsidRDefault="001D0AA8" w:rsidP="00AE7886">
      <w:pPr>
        <w:pStyle w:val="ruller40"/>
        <w:rPr>
          <w:rFonts w:cs="David"/>
          <w:sz w:val="24"/>
          <w:szCs w:val="26"/>
          <w:rtl/>
          <w:lang w:bidi="he-IL"/>
        </w:rPr>
      </w:pPr>
      <w:r>
        <w:rPr>
          <w:rFonts w:cs="David" w:hint="cs"/>
          <w:sz w:val="24"/>
          <w:szCs w:val="26"/>
          <w:rtl/>
          <w:lang w:bidi="he-IL"/>
        </w:rPr>
        <w:t xml:space="preserve">גם לגבי ההקלטות, צריך לזכור שיש 2 צדדים בהגדרה שהיו בשיחה. יש גם צד שני לשיחה, מטבע הדברים. </w:t>
      </w:r>
    </w:p>
    <w:p w:rsidR="001D0AA8" w:rsidRDefault="001D0AA8" w:rsidP="001D0AA8">
      <w:pPr>
        <w:pStyle w:val="ruller40"/>
        <w:rPr>
          <w:rFonts w:cs="David"/>
          <w:sz w:val="24"/>
          <w:szCs w:val="26"/>
          <w:rtl/>
          <w:lang w:bidi="he-IL"/>
        </w:rPr>
      </w:pPr>
      <w:r>
        <w:rPr>
          <w:rFonts w:cs="David" w:hint="cs"/>
          <w:sz w:val="24"/>
          <w:szCs w:val="26"/>
          <w:rtl/>
          <w:lang w:bidi="he-IL"/>
        </w:rPr>
        <w:t xml:space="preserve">כשמניחים במובלע שיש כאן משהו שמקורו קודם כל לא בגורמי התביעה, וזה נכון גם לגבי הקלטות של השיחות וגם לגבי הגורמים. </w:t>
      </w:r>
    </w:p>
    <w:p w:rsidR="001D0AA8" w:rsidRDefault="001D0AA8" w:rsidP="001D0AA8">
      <w:pPr>
        <w:pStyle w:val="ruller40"/>
        <w:rPr>
          <w:rFonts w:cs="David"/>
          <w:sz w:val="24"/>
          <w:szCs w:val="26"/>
          <w:rtl/>
          <w:lang w:bidi="he-IL"/>
        </w:rPr>
      </w:pPr>
    </w:p>
    <w:p w:rsidR="001D0AA8" w:rsidRDefault="001D0AA8"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D0AA8" w:rsidRDefault="001D0AA8" w:rsidP="001D0AA8">
      <w:pPr>
        <w:pStyle w:val="ruller40"/>
        <w:rPr>
          <w:rFonts w:cs="David"/>
          <w:sz w:val="24"/>
          <w:szCs w:val="26"/>
          <w:rtl/>
          <w:lang w:bidi="he-IL"/>
        </w:rPr>
      </w:pPr>
      <w:r>
        <w:rPr>
          <w:rFonts w:cs="David" w:hint="cs"/>
          <w:sz w:val="24"/>
          <w:szCs w:val="26"/>
          <w:rtl/>
          <w:lang w:bidi="he-IL"/>
        </w:rPr>
        <w:t xml:space="preserve">העד נתן. יש מישהו אחר שנתן? </w:t>
      </w:r>
    </w:p>
    <w:p w:rsidR="001D0AA8" w:rsidRDefault="001D0AA8" w:rsidP="001D0AA8">
      <w:pPr>
        <w:pStyle w:val="ruller40"/>
        <w:rPr>
          <w:rFonts w:cs="David"/>
          <w:sz w:val="24"/>
          <w:szCs w:val="26"/>
          <w:rtl/>
          <w:lang w:bidi="he-IL"/>
        </w:rPr>
      </w:pPr>
    </w:p>
    <w:p w:rsidR="001D0AA8" w:rsidRDefault="001D0AA8" w:rsidP="001D0AA8">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D0AA8" w:rsidRDefault="001D0AA8" w:rsidP="001D0AA8">
      <w:pPr>
        <w:pStyle w:val="ruller40"/>
        <w:rPr>
          <w:rFonts w:cs="David"/>
          <w:sz w:val="24"/>
          <w:szCs w:val="26"/>
          <w:rtl/>
          <w:lang w:bidi="he-IL"/>
        </w:rPr>
      </w:pPr>
      <w:r>
        <w:rPr>
          <w:rFonts w:cs="David" w:hint="cs"/>
          <w:sz w:val="24"/>
          <w:szCs w:val="26"/>
          <w:rtl/>
          <w:lang w:bidi="he-IL"/>
        </w:rPr>
        <w:t xml:space="preserve">כשיש שיחה בין 2 צדדים, </w:t>
      </w:r>
    </w:p>
    <w:p w:rsidR="001D0AA8" w:rsidRDefault="001D0AA8" w:rsidP="001D0AA8">
      <w:pPr>
        <w:pStyle w:val="ruller40"/>
        <w:rPr>
          <w:rFonts w:cs="David"/>
          <w:sz w:val="24"/>
          <w:szCs w:val="26"/>
          <w:rtl/>
          <w:lang w:bidi="he-IL"/>
        </w:rPr>
      </w:pPr>
    </w:p>
    <w:p w:rsidR="001D0AA8" w:rsidRDefault="001D0AA8"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D0AA8" w:rsidRDefault="001D0AA8" w:rsidP="001D0AA8">
      <w:pPr>
        <w:pStyle w:val="ruller40"/>
        <w:rPr>
          <w:rFonts w:cs="David"/>
          <w:sz w:val="24"/>
          <w:szCs w:val="26"/>
          <w:rtl/>
          <w:lang w:bidi="he-IL"/>
        </w:rPr>
      </w:pPr>
      <w:r>
        <w:rPr>
          <w:rFonts w:cs="David" w:hint="cs"/>
          <w:sz w:val="24"/>
          <w:szCs w:val="26"/>
          <w:rtl/>
          <w:lang w:bidi="he-IL"/>
        </w:rPr>
        <w:t xml:space="preserve">מה </w:t>
      </w:r>
      <w:proofErr w:type="spellStart"/>
      <w:r w:rsidR="00A05E2B">
        <w:rPr>
          <w:rFonts w:cs="David" w:hint="cs"/>
          <w:sz w:val="24"/>
          <w:szCs w:val="26"/>
          <w:rtl/>
          <w:lang w:bidi="he-IL"/>
        </w:rPr>
        <w:t>הנפקא</w:t>
      </w:r>
      <w:proofErr w:type="spellEnd"/>
      <w:r w:rsidR="00A05E2B">
        <w:rPr>
          <w:rFonts w:cs="David" w:hint="cs"/>
          <w:sz w:val="24"/>
          <w:szCs w:val="26"/>
          <w:rtl/>
          <w:lang w:bidi="he-IL"/>
        </w:rPr>
        <w:t xml:space="preserve"> </w:t>
      </w:r>
      <w:r>
        <w:rPr>
          <w:rFonts w:cs="David" w:hint="cs"/>
          <w:sz w:val="24"/>
          <w:szCs w:val="26"/>
          <w:rtl/>
          <w:lang w:bidi="he-IL"/>
        </w:rPr>
        <w:t xml:space="preserve">מינה? </w:t>
      </w:r>
    </w:p>
    <w:p w:rsidR="001D0AA8" w:rsidRDefault="001D0AA8" w:rsidP="001D0AA8">
      <w:pPr>
        <w:pStyle w:val="ruller40"/>
        <w:rPr>
          <w:rFonts w:cs="David"/>
          <w:sz w:val="24"/>
          <w:szCs w:val="26"/>
          <w:rtl/>
          <w:lang w:bidi="he-IL"/>
        </w:rPr>
      </w:pPr>
    </w:p>
    <w:p w:rsidR="001D0AA8" w:rsidRDefault="001D0AA8" w:rsidP="001D0AA8">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D0AA8" w:rsidRDefault="001D0AA8" w:rsidP="001D0AA8">
      <w:pPr>
        <w:pStyle w:val="ruller40"/>
        <w:rPr>
          <w:rFonts w:cs="David"/>
          <w:sz w:val="24"/>
          <w:szCs w:val="26"/>
          <w:rtl/>
          <w:lang w:bidi="he-IL"/>
        </w:rPr>
      </w:pPr>
      <w:r>
        <w:rPr>
          <w:rFonts w:cs="David" w:hint="cs"/>
          <w:sz w:val="24"/>
          <w:szCs w:val="26"/>
          <w:rtl/>
          <w:lang w:bidi="he-IL"/>
        </w:rPr>
        <w:t xml:space="preserve">כבר כשאומרים "הדלפה" </w:t>
      </w:r>
      <w:r>
        <w:rPr>
          <w:rFonts w:cs="David"/>
          <w:sz w:val="24"/>
          <w:szCs w:val="26"/>
          <w:rtl/>
          <w:lang w:bidi="he-IL"/>
        </w:rPr>
        <w:t>–</w:t>
      </w:r>
      <w:r>
        <w:rPr>
          <w:rFonts w:cs="David" w:hint="cs"/>
          <w:sz w:val="24"/>
          <w:szCs w:val="26"/>
          <w:rtl/>
          <w:lang w:bidi="he-IL"/>
        </w:rPr>
        <w:t xml:space="preserve"> חברי אומרים את זה בצורה די רומזת </w:t>
      </w:r>
      <w:r>
        <w:rPr>
          <w:rFonts w:cs="David"/>
          <w:sz w:val="24"/>
          <w:szCs w:val="26"/>
          <w:rtl/>
          <w:lang w:bidi="he-IL"/>
        </w:rPr>
        <w:t>–</w:t>
      </w:r>
      <w:r>
        <w:rPr>
          <w:rFonts w:cs="David" w:hint="cs"/>
          <w:sz w:val="24"/>
          <w:szCs w:val="26"/>
          <w:rtl/>
          <w:lang w:bidi="he-IL"/>
        </w:rPr>
        <w:t xml:space="preserve"> </w:t>
      </w:r>
    </w:p>
    <w:p w:rsidR="001D0AA8" w:rsidRDefault="001D0AA8" w:rsidP="001D0AA8">
      <w:pPr>
        <w:pStyle w:val="ruller40"/>
        <w:rPr>
          <w:rFonts w:cs="David"/>
          <w:sz w:val="24"/>
          <w:szCs w:val="26"/>
          <w:rtl/>
          <w:lang w:bidi="he-IL"/>
        </w:rPr>
      </w:pPr>
    </w:p>
    <w:p w:rsidR="001D0AA8" w:rsidRDefault="001D0AA8"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1D0AA8" w:rsidRDefault="001D0AA8" w:rsidP="001D0AA8">
      <w:pPr>
        <w:pStyle w:val="ruller40"/>
        <w:rPr>
          <w:rFonts w:cs="David"/>
          <w:sz w:val="24"/>
          <w:szCs w:val="26"/>
          <w:rtl/>
          <w:lang w:bidi="he-IL"/>
        </w:rPr>
      </w:pPr>
      <w:r>
        <w:rPr>
          <w:rFonts w:cs="David" w:hint="cs"/>
          <w:sz w:val="24"/>
          <w:szCs w:val="26"/>
          <w:rtl/>
          <w:lang w:bidi="he-IL"/>
        </w:rPr>
        <w:t xml:space="preserve"> אדוני רומז שזה בא מהם? יש כלל פשוט שאדם לא משים עצמו רשע. אני לא מבינה מה זה אומר. </w:t>
      </w:r>
    </w:p>
    <w:p w:rsidR="001D0AA8" w:rsidRDefault="001D0AA8" w:rsidP="001D0AA8">
      <w:pPr>
        <w:pStyle w:val="ruller40"/>
        <w:rPr>
          <w:rFonts w:cs="David"/>
          <w:sz w:val="24"/>
          <w:szCs w:val="26"/>
          <w:rtl/>
          <w:lang w:bidi="he-IL"/>
        </w:rPr>
      </w:pPr>
    </w:p>
    <w:p w:rsidR="001D0AA8" w:rsidRDefault="001D0AA8" w:rsidP="001D0AA8">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1D0AA8" w:rsidRDefault="001D0AA8" w:rsidP="001D0AA8">
      <w:pPr>
        <w:pStyle w:val="ruller40"/>
        <w:rPr>
          <w:rFonts w:cs="David"/>
          <w:sz w:val="24"/>
          <w:szCs w:val="26"/>
          <w:rtl/>
          <w:lang w:bidi="he-IL"/>
        </w:rPr>
      </w:pPr>
      <w:r>
        <w:rPr>
          <w:rFonts w:cs="David" w:hint="cs"/>
          <w:sz w:val="24"/>
          <w:szCs w:val="26"/>
          <w:rtl/>
          <w:lang w:bidi="he-IL"/>
        </w:rPr>
        <w:t xml:space="preserve">לשיחה יש 2 צדדים. ציינו את זה גם לתגובה; לכל הפחות עשרות אנשים היו חשופים לזה, כשברישום זה גם עבר להגנה. </w:t>
      </w:r>
    </w:p>
    <w:p w:rsidR="001D0AA8" w:rsidRDefault="001D0AA8" w:rsidP="001D0AA8">
      <w:pPr>
        <w:pStyle w:val="ruller40"/>
        <w:rPr>
          <w:rFonts w:cs="David"/>
          <w:sz w:val="24"/>
          <w:szCs w:val="26"/>
          <w:rtl/>
          <w:lang w:bidi="he-IL"/>
        </w:rPr>
      </w:pPr>
      <w:r>
        <w:rPr>
          <w:rFonts w:cs="David" w:hint="cs"/>
          <w:sz w:val="24"/>
          <w:szCs w:val="26"/>
          <w:rtl/>
          <w:lang w:bidi="he-IL"/>
        </w:rPr>
        <w:t xml:space="preserve">בהמשך לדברי השופט </w:t>
      </w:r>
      <w:proofErr w:type="spellStart"/>
      <w:r>
        <w:rPr>
          <w:rFonts w:cs="David" w:hint="cs"/>
          <w:sz w:val="24"/>
          <w:szCs w:val="26"/>
          <w:rtl/>
          <w:lang w:bidi="he-IL"/>
        </w:rPr>
        <w:t>סולברג</w:t>
      </w:r>
      <w:proofErr w:type="spellEnd"/>
      <w:r>
        <w:rPr>
          <w:rFonts w:cs="David" w:hint="cs"/>
          <w:sz w:val="24"/>
          <w:szCs w:val="26"/>
          <w:rtl/>
          <w:lang w:bidi="he-IL"/>
        </w:rPr>
        <w:t xml:space="preserve">, לא אומרים שאין כאן פגיעה וזה בסדר. לגבי עוצמת הפגיעה, יש כאן עניין רלוונטי. </w:t>
      </w:r>
    </w:p>
    <w:p w:rsidR="001D0AA8" w:rsidRDefault="001D0AA8" w:rsidP="001D0AA8">
      <w:pPr>
        <w:pStyle w:val="ruller40"/>
        <w:rPr>
          <w:rFonts w:cs="David"/>
          <w:sz w:val="24"/>
          <w:szCs w:val="26"/>
          <w:rtl/>
          <w:lang w:bidi="he-IL"/>
        </w:rPr>
      </w:pPr>
      <w:r>
        <w:rPr>
          <w:rFonts w:cs="David" w:hint="cs"/>
          <w:sz w:val="24"/>
          <w:szCs w:val="26"/>
          <w:rtl/>
          <w:lang w:bidi="he-IL"/>
        </w:rPr>
        <w:t xml:space="preserve">אצל ליברמן </w:t>
      </w:r>
      <w:proofErr w:type="spellStart"/>
      <w:r>
        <w:rPr>
          <w:rFonts w:cs="David" w:hint="cs"/>
          <w:sz w:val="24"/>
          <w:szCs w:val="26"/>
          <w:rtl/>
          <w:lang w:bidi="he-IL"/>
        </w:rPr>
        <w:t>הכל</w:t>
      </w:r>
      <w:proofErr w:type="spellEnd"/>
      <w:r>
        <w:rPr>
          <w:rFonts w:cs="David" w:hint="cs"/>
          <w:sz w:val="24"/>
          <w:szCs w:val="26"/>
          <w:rtl/>
          <w:lang w:bidi="he-IL"/>
        </w:rPr>
        <w:t xml:space="preserve"> היה תוך כדי החקירה; לא שזה הופך את זה </w:t>
      </w:r>
      <w:proofErr w:type="spellStart"/>
      <w:r>
        <w:rPr>
          <w:rFonts w:cs="David" w:hint="cs"/>
          <w:sz w:val="24"/>
          <w:szCs w:val="26"/>
          <w:rtl/>
          <w:lang w:bidi="he-IL"/>
        </w:rPr>
        <w:t>לבסדר</w:t>
      </w:r>
      <w:proofErr w:type="spellEnd"/>
      <w:r>
        <w:rPr>
          <w:rFonts w:cs="David" w:hint="cs"/>
          <w:sz w:val="24"/>
          <w:szCs w:val="26"/>
          <w:rtl/>
          <w:lang w:bidi="he-IL"/>
        </w:rPr>
        <w:t xml:space="preserve"> ולתקין. </w:t>
      </w:r>
    </w:p>
    <w:p w:rsidR="001D0AA8" w:rsidRDefault="005D5CDE" w:rsidP="001D0AA8">
      <w:pPr>
        <w:pStyle w:val="ruller40"/>
        <w:rPr>
          <w:rFonts w:cs="David"/>
          <w:sz w:val="24"/>
          <w:szCs w:val="26"/>
          <w:rtl/>
          <w:lang w:bidi="he-IL"/>
        </w:rPr>
      </w:pPr>
      <w:r>
        <w:rPr>
          <w:rFonts w:cs="David" w:hint="cs"/>
          <w:sz w:val="24"/>
          <w:szCs w:val="26"/>
          <w:rtl/>
          <w:lang w:bidi="he-IL"/>
        </w:rPr>
        <w:t xml:space="preserve">בהמשך הדברים זה מוביל אותי באופן טבעי לקו השני שנוגע לתוחלת החקירה ומורכבותה. כאן, צריך לזכור שיש כמה עניינים שקשורים לדבר הזה. </w:t>
      </w:r>
    </w:p>
    <w:p w:rsidR="005D5CDE" w:rsidRDefault="005D5CDE" w:rsidP="001D0AA8">
      <w:pPr>
        <w:pStyle w:val="ruller40"/>
        <w:rPr>
          <w:rFonts w:cs="David"/>
          <w:sz w:val="24"/>
          <w:szCs w:val="26"/>
          <w:rtl/>
          <w:lang w:bidi="he-IL"/>
        </w:rPr>
      </w:pPr>
      <w:r>
        <w:rPr>
          <w:rFonts w:cs="David" w:hint="cs"/>
          <w:sz w:val="24"/>
          <w:szCs w:val="26"/>
          <w:rtl/>
          <w:lang w:bidi="he-IL"/>
        </w:rPr>
        <w:lastRenderedPageBreak/>
        <w:t xml:space="preserve">לכל הפחות, עשרות אנשים נחשפו לחומרים האלה, מ-2 הסוגים. של ההקלטות והרישום בכתב היד. </w:t>
      </w:r>
    </w:p>
    <w:p w:rsidR="005D5CDE" w:rsidRDefault="005D5CDE" w:rsidP="005D5CDE">
      <w:pPr>
        <w:pStyle w:val="ruller40"/>
        <w:rPr>
          <w:rFonts w:cs="David"/>
          <w:sz w:val="24"/>
          <w:szCs w:val="26"/>
          <w:rtl/>
          <w:lang w:bidi="he-IL"/>
        </w:rPr>
      </w:pPr>
      <w:r>
        <w:rPr>
          <w:rFonts w:cs="David" w:hint="cs"/>
          <w:sz w:val="24"/>
          <w:szCs w:val="26"/>
          <w:rtl/>
          <w:lang w:bidi="he-IL"/>
        </w:rPr>
        <w:t xml:space="preserve">תוחלת החקירה </w:t>
      </w:r>
      <w:r>
        <w:rPr>
          <w:rFonts w:cs="David"/>
          <w:sz w:val="24"/>
          <w:szCs w:val="26"/>
          <w:rtl/>
          <w:lang w:bidi="he-IL"/>
        </w:rPr>
        <w:t>–</w:t>
      </w:r>
      <w:r>
        <w:rPr>
          <w:rFonts w:cs="David" w:hint="cs"/>
          <w:sz w:val="24"/>
          <w:szCs w:val="26"/>
          <w:rtl/>
          <w:lang w:bidi="he-IL"/>
        </w:rPr>
        <w:t xml:space="preserve"> צריך לחקור כמות רבה של אנשים, אולי קבלת נתונים תקשורת, אולי פוליגרף. זו פגיעה פוטנציאלית, כשמספר האנשים הוא רב מאוד. </w:t>
      </w:r>
    </w:p>
    <w:p w:rsidR="005D5CDE" w:rsidRDefault="005D5CDE" w:rsidP="005D5CDE">
      <w:pPr>
        <w:pStyle w:val="ruller40"/>
        <w:rPr>
          <w:rFonts w:cs="David"/>
          <w:sz w:val="24"/>
          <w:szCs w:val="26"/>
          <w:rtl/>
          <w:lang w:bidi="he-IL"/>
        </w:rPr>
      </w:pPr>
      <w:r>
        <w:rPr>
          <w:rFonts w:cs="David" w:hint="cs"/>
          <w:sz w:val="24"/>
          <w:szCs w:val="26"/>
          <w:rtl/>
          <w:lang w:bidi="he-IL"/>
        </w:rPr>
        <w:t xml:space="preserve">בנוגע לחופש העיתונות, יש להניח שאם תוחלת החקירה היא מוגבלת, והמקרה הזה הוא לא מקרה שהנסיבות האלה מצדיק נקיטת כלים דרמטיים מאוד. </w:t>
      </w:r>
    </w:p>
    <w:p w:rsidR="005D5CDE" w:rsidRDefault="005D5CDE" w:rsidP="005D5CDE">
      <w:pPr>
        <w:pStyle w:val="ruller40"/>
        <w:rPr>
          <w:rFonts w:cs="David"/>
          <w:sz w:val="24"/>
          <w:szCs w:val="26"/>
          <w:rtl/>
          <w:lang w:bidi="he-IL"/>
        </w:rPr>
      </w:pPr>
      <w:r>
        <w:rPr>
          <w:rFonts w:cs="David" w:hint="cs"/>
          <w:sz w:val="24"/>
          <w:szCs w:val="26"/>
          <w:rtl/>
          <w:lang w:bidi="he-IL"/>
        </w:rPr>
        <w:t xml:space="preserve">כבודה אמרה לגבי תופעה </w:t>
      </w:r>
      <w:proofErr w:type="spellStart"/>
      <w:r>
        <w:rPr>
          <w:rFonts w:cs="David" w:hint="cs"/>
          <w:sz w:val="24"/>
          <w:szCs w:val="26"/>
          <w:rtl/>
          <w:lang w:bidi="he-IL"/>
        </w:rPr>
        <w:t>וכיוצ"ב</w:t>
      </w:r>
      <w:proofErr w:type="spellEnd"/>
      <w:r>
        <w:rPr>
          <w:rFonts w:cs="David" w:hint="cs"/>
          <w:sz w:val="24"/>
          <w:szCs w:val="26"/>
          <w:rtl/>
          <w:lang w:bidi="he-IL"/>
        </w:rPr>
        <w:t xml:space="preserve">; היועמ"ש לממשלה רואה בחומרה נושא של הדלפות נטענות. אין מקום לפתוח בחקירה פלילית. ממש לא היו מקרים של פתיחת חקירה פלילית. </w:t>
      </w:r>
    </w:p>
    <w:p w:rsidR="005D5CDE" w:rsidRDefault="005D5CDE" w:rsidP="005D5CDE">
      <w:pPr>
        <w:pStyle w:val="ruller40"/>
        <w:rPr>
          <w:rFonts w:cs="David"/>
          <w:sz w:val="24"/>
          <w:szCs w:val="26"/>
          <w:rtl/>
          <w:lang w:bidi="he-IL"/>
        </w:rPr>
      </w:pPr>
      <w:r>
        <w:rPr>
          <w:rFonts w:cs="David" w:hint="cs"/>
          <w:sz w:val="24"/>
          <w:szCs w:val="26"/>
          <w:rtl/>
          <w:lang w:bidi="he-IL"/>
        </w:rPr>
        <w:t xml:space="preserve">חברי אמר את זה </w:t>
      </w:r>
      <w:r>
        <w:rPr>
          <w:rFonts w:cs="David"/>
          <w:sz w:val="24"/>
          <w:szCs w:val="26"/>
          <w:rtl/>
          <w:lang w:bidi="he-IL"/>
        </w:rPr>
        <w:t>–</w:t>
      </w:r>
      <w:r>
        <w:rPr>
          <w:rFonts w:cs="David" w:hint="cs"/>
          <w:sz w:val="24"/>
          <w:szCs w:val="26"/>
          <w:rtl/>
          <w:lang w:bidi="he-IL"/>
        </w:rPr>
        <w:t xml:space="preserve"> להציג כאילו המקרה הזה לא, אז מתי כן; אני חושב שיש פה, גם בהיבט של כתב האישום, ובמסגרתו צוטטו חלק מהשיחות. </w:t>
      </w:r>
    </w:p>
    <w:p w:rsidR="005D5CDE" w:rsidRDefault="005D5CDE" w:rsidP="005D5CDE">
      <w:pPr>
        <w:pStyle w:val="ruller40"/>
        <w:rPr>
          <w:rFonts w:cs="David"/>
          <w:sz w:val="24"/>
          <w:szCs w:val="26"/>
          <w:rtl/>
          <w:lang w:bidi="he-IL"/>
        </w:rPr>
      </w:pPr>
      <w:r>
        <w:rPr>
          <w:rFonts w:cs="David" w:hint="cs"/>
          <w:sz w:val="24"/>
          <w:szCs w:val="26"/>
          <w:rtl/>
          <w:lang w:bidi="he-IL"/>
        </w:rPr>
        <w:t xml:space="preserve">לעמדת היועמ"ש המקרה הוא לא גבולי. בהינתן הקווים המנחים הברורים, השיקולים האלה, ההחלטה היא החלטה עניינית וסבירה. </w:t>
      </w:r>
    </w:p>
    <w:p w:rsidR="005D5CDE" w:rsidRDefault="005D5CDE" w:rsidP="005D5CDE">
      <w:pPr>
        <w:pStyle w:val="ruller40"/>
        <w:rPr>
          <w:rFonts w:cs="David"/>
          <w:sz w:val="24"/>
          <w:szCs w:val="26"/>
          <w:rtl/>
          <w:lang w:bidi="he-IL"/>
        </w:rPr>
      </w:pPr>
      <w:r>
        <w:rPr>
          <w:rFonts w:cs="David" w:hint="cs"/>
          <w:sz w:val="24"/>
          <w:szCs w:val="26"/>
          <w:rtl/>
          <w:lang w:bidi="he-IL"/>
        </w:rPr>
        <w:t xml:space="preserve">לגבי פסק הדין בעניין ליברמן </w:t>
      </w:r>
      <w:r>
        <w:rPr>
          <w:rFonts w:cs="David"/>
          <w:sz w:val="24"/>
          <w:szCs w:val="26"/>
          <w:rtl/>
          <w:lang w:bidi="he-IL"/>
        </w:rPr>
        <w:t>–</w:t>
      </w:r>
      <w:r>
        <w:rPr>
          <w:rFonts w:cs="David" w:hint="cs"/>
          <w:sz w:val="24"/>
          <w:szCs w:val="26"/>
          <w:rtl/>
          <w:lang w:bidi="he-IL"/>
        </w:rPr>
        <w:t xml:space="preserve"> שם היה מסמך של גורמי האכיפה. אנחנו טוענים ש-2 הדברים לא מתאימים. </w:t>
      </w:r>
    </w:p>
    <w:p w:rsidR="005D5CDE" w:rsidRDefault="005D5CDE" w:rsidP="005D5CDE">
      <w:pPr>
        <w:pStyle w:val="ruller40"/>
        <w:rPr>
          <w:rFonts w:cs="David"/>
          <w:sz w:val="24"/>
          <w:szCs w:val="26"/>
          <w:rtl/>
          <w:lang w:bidi="he-IL"/>
        </w:rPr>
      </w:pPr>
    </w:p>
    <w:p w:rsidR="005D5CDE" w:rsidRDefault="005D5CDE" w:rsidP="005D5CDE">
      <w:pPr>
        <w:pStyle w:val="ruller40"/>
        <w:rPr>
          <w:rFonts w:cs="David"/>
          <w:sz w:val="24"/>
          <w:szCs w:val="26"/>
          <w:rtl/>
          <w:lang w:bidi="he-IL"/>
        </w:rPr>
      </w:pPr>
      <w:r w:rsidRPr="005D5CDE">
        <w:rPr>
          <w:rFonts w:cs="David" w:hint="cs"/>
          <w:sz w:val="24"/>
          <w:szCs w:val="26"/>
          <w:rtl/>
          <w:lang w:bidi="he-IL"/>
        </w:rPr>
        <w:t xml:space="preserve">כבוד השופט נ' </w:t>
      </w:r>
      <w:proofErr w:type="spellStart"/>
      <w:r w:rsidRPr="005D5CDE">
        <w:rPr>
          <w:rFonts w:cs="David" w:hint="cs"/>
          <w:sz w:val="24"/>
          <w:szCs w:val="26"/>
          <w:rtl/>
          <w:lang w:bidi="he-IL"/>
        </w:rPr>
        <w:t>סולברג</w:t>
      </w:r>
      <w:proofErr w:type="spellEnd"/>
      <w:r w:rsidRPr="005D5CDE">
        <w:rPr>
          <w:rFonts w:cs="David" w:hint="cs"/>
          <w:sz w:val="24"/>
          <w:szCs w:val="26"/>
          <w:rtl/>
          <w:lang w:bidi="he-IL"/>
        </w:rPr>
        <w:t>:</w:t>
      </w:r>
      <w:r>
        <w:rPr>
          <w:rFonts w:cs="David" w:hint="cs"/>
          <w:sz w:val="24"/>
          <w:szCs w:val="26"/>
          <w:rtl/>
          <w:lang w:bidi="he-IL"/>
        </w:rPr>
        <w:t xml:space="preserve"> אנחנו מאמינים באמונה שלמה שהיועמ"ש רואה את הדברים בחומרה מלאה, רק שהחומרה צריכה לקבל ביטוי. </w:t>
      </w:r>
    </w:p>
    <w:p w:rsidR="005D5CDE" w:rsidRDefault="005D5CDE" w:rsidP="005D5CDE">
      <w:pPr>
        <w:pStyle w:val="ruller40"/>
        <w:rPr>
          <w:rFonts w:cs="David"/>
          <w:sz w:val="24"/>
          <w:szCs w:val="26"/>
          <w:rtl/>
          <w:lang w:bidi="he-IL"/>
        </w:rPr>
      </w:pPr>
      <w:r>
        <w:rPr>
          <w:rFonts w:cs="David" w:hint="cs"/>
          <w:sz w:val="24"/>
          <w:szCs w:val="26"/>
          <w:rtl/>
          <w:lang w:bidi="he-IL"/>
        </w:rPr>
        <w:t xml:space="preserve">גורמי האכיפה מיומנים מספיק כדי לעשות פעולות ראשוניות, כדי לבדוק, גם לעצור בצורה מסוימת. </w:t>
      </w:r>
    </w:p>
    <w:p w:rsidR="005D5CDE" w:rsidRDefault="005D5CDE" w:rsidP="005D5CDE">
      <w:pPr>
        <w:pStyle w:val="ruller40"/>
        <w:rPr>
          <w:rFonts w:cs="David"/>
          <w:sz w:val="24"/>
          <w:szCs w:val="26"/>
          <w:rtl/>
          <w:lang w:bidi="he-IL"/>
        </w:rPr>
      </w:pPr>
      <w:r>
        <w:rPr>
          <w:rFonts w:cs="David" w:hint="cs"/>
          <w:sz w:val="24"/>
          <w:szCs w:val="26"/>
          <w:rtl/>
          <w:lang w:bidi="he-IL"/>
        </w:rPr>
        <w:t xml:space="preserve">על פני הדברים, יש מי שחשוד יותר או מי שחשוד פחות. </w:t>
      </w:r>
    </w:p>
    <w:p w:rsidR="005D5CDE" w:rsidRDefault="005D5CDE" w:rsidP="005D5CDE">
      <w:pPr>
        <w:pStyle w:val="ruller40"/>
        <w:rPr>
          <w:rFonts w:cs="David"/>
          <w:sz w:val="24"/>
          <w:szCs w:val="26"/>
          <w:rtl/>
          <w:lang w:bidi="he-IL"/>
        </w:rPr>
      </w:pPr>
      <w:r>
        <w:rPr>
          <w:rFonts w:cs="David" w:hint="cs"/>
          <w:sz w:val="24"/>
          <w:szCs w:val="26"/>
          <w:rtl/>
          <w:lang w:bidi="he-IL"/>
        </w:rPr>
        <w:t xml:space="preserve">מבלי לנקוט עמדה, אילן ישועה נחקר </w:t>
      </w:r>
      <w:r>
        <w:rPr>
          <w:rFonts w:cs="David"/>
          <w:sz w:val="24"/>
          <w:szCs w:val="26"/>
          <w:rtl/>
          <w:lang w:bidi="he-IL"/>
        </w:rPr>
        <w:t>–</w:t>
      </w:r>
      <w:r>
        <w:rPr>
          <w:rFonts w:cs="David" w:hint="cs"/>
          <w:sz w:val="24"/>
          <w:szCs w:val="26"/>
          <w:rtl/>
          <w:lang w:bidi="he-IL"/>
        </w:rPr>
        <w:t xml:space="preserve"> והוזהר, כמו שנחקרים מוזהרים בחקירות. אחר כך, שום דבר. אז מה הפשר שנחקר מוזהר אם אחר כך לא עושים שום דבר?</w:t>
      </w:r>
    </w:p>
    <w:p w:rsidR="005D5CDE" w:rsidRDefault="005D5CDE" w:rsidP="005D5CDE">
      <w:pPr>
        <w:pStyle w:val="ruller40"/>
        <w:rPr>
          <w:rFonts w:cs="David"/>
          <w:sz w:val="24"/>
          <w:szCs w:val="26"/>
          <w:rtl/>
          <w:lang w:bidi="he-IL"/>
        </w:rPr>
      </w:pPr>
    </w:p>
    <w:p w:rsidR="005D5CDE" w:rsidRDefault="005D5CDE"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5D5CDE" w:rsidRDefault="005D5CDE" w:rsidP="005D5CDE">
      <w:pPr>
        <w:pStyle w:val="ruller40"/>
        <w:rPr>
          <w:rFonts w:cs="David"/>
          <w:sz w:val="24"/>
          <w:szCs w:val="26"/>
          <w:rtl/>
          <w:lang w:bidi="he-IL"/>
        </w:rPr>
      </w:pPr>
      <w:r>
        <w:rPr>
          <w:rFonts w:cs="David" w:hint="cs"/>
          <w:sz w:val="24"/>
          <w:szCs w:val="26"/>
          <w:rtl/>
          <w:lang w:bidi="he-IL"/>
        </w:rPr>
        <w:t xml:space="preserve">גם מבחינת התביעה, אם אנחנו שומעים עכשיו שיש אפשרות שמדובר באילן ישועה שההקלטות היו בידיו; אולי כדאי שאדוני יגיב על כך. </w:t>
      </w:r>
    </w:p>
    <w:p w:rsidR="005D5CDE" w:rsidRDefault="005D5CDE" w:rsidP="005D5CDE">
      <w:pPr>
        <w:pStyle w:val="ruller40"/>
        <w:rPr>
          <w:rFonts w:cs="David"/>
          <w:sz w:val="24"/>
          <w:szCs w:val="26"/>
          <w:rtl/>
          <w:lang w:bidi="he-IL"/>
        </w:rPr>
      </w:pPr>
    </w:p>
    <w:p w:rsidR="005D5CDE" w:rsidRDefault="005D5CDE" w:rsidP="005D5CDE">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5D5CDE" w:rsidRDefault="005D5CDE" w:rsidP="005D5CDE">
      <w:pPr>
        <w:pStyle w:val="ruller40"/>
        <w:rPr>
          <w:rFonts w:cs="David"/>
          <w:sz w:val="24"/>
          <w:szCs w:val="26"/>
          <w:rtl/>
          <w:lang w:bidi="he-IL"/>
        </w:rPr>
      </w:pPr>
      <w:r>
        <w:rPr>
          <w:rFonts w:cs="David" w:hint="cs"/>
          <w:sz w:val="24"/>
          <w:szCs w:val="26"/>
          <w:rtl/>
          <w:lang w:bidi="he-IL"/>
        </w:rPr>
        <w:t xml:space="preserve">אני לא יודע. אפשר לבדוק את זה. </w:t>
      </w:r>
    </w:p>
    <w:p w:rsidR="005D5CDE" w:rsidRDefault="005D5CDE" w:rsidP="005D5CDE">
      <w:pPr>
        <w:pStyle w:val="ruller40"/>
        <w:rPr>
          <w:rFonts w:cs="David"/>
          <w:sz w:val="24"/>
          <w:szCs w:val="26"/>
          <w:rtl/>
          <w:lang w:bidi="he-IL"/>
        </w:rPr>
      </w:pPr>
    </w:p>
    <w:p w:rsidR="005D5CDE" w:rsidRDefault="005D5CDE"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5D5CDE" w:rsidRDefault="005D5CDE" w:rsidP="005D5CDE">
      <w:pPr>
        <w:pStyle w:val="ruller40"/>
        <w:rPr>
          <w:rFonts w:cs="David"/>
          <w:sz w:val="24"/>
          <w:szCs w:val="26"/>
          <w:rtl/>
          <w:lang w:bidi="he-IL"/>
        </w:rPr>
      </w:pPr>
      <w:r>
        <w:rPr>
          <w:rFonts w:cs="David" w:hint="cs"/>
          <w:sz w:val="24"/>
          <w:szCs w:val="26"/>
          <w:rtl/>
          <w:lang w:bidi="he-IL"/>
        </w:rPr>
        <w:t xml:space="preserve"> לגבי גורמי תביעה, אפשר ליצור מעגלים רחבים יותר ורחבים פחות. הייתה מסה של קלטות שמע שהועתקה; היא נמסרה לעיתונאים אחרי שהעתיקו אותה. אולי היו כאלה שנחשפו, אבל לא לכולם הייתה יכולת להעתיק. </w:t>
      </w:r>
    </w:p>
    <w:p w:rsidR="005D5CDE" w:rsidRDefault="005D5CDE" w:rsidP="005D5CDE">
      <w:pPr>
        <w:pStyle w:val="ruller40"/>
        <w:rPr>
          <w:rFonts w:cs="David"/>
          <w:sz w:val="24"/>
          <w:szCs w:val="26"/>
          <w:rtl/>
          <w:lang w:bidi="he-IL"/>
        </w:rPr>
      </w:pPr>
      <w:r>
        <w:rPr>
          <w:rFonts w:cs="David" w:hint="cs"/>
          <w:sz w:val="24"/>
          <w:szCs w:val="26"/>
          <w:rtl/>
          <w:lang w:bidi="he-IL"/>
        </w:rPr>
        <w:t xml:space="preserve">בנוסף אמרתם עשרות אנשים, לא מאות. </w:t>
      </w:r>
    </w:p>
    <w:p w:rsidR="002E364B" w:rsidRDefault="002E364B" w:rsidP="005D5CDE">
      <w:pPr>
        <w:pStyle w:val="ruller40"/>
        <w:rPr>
          <w:rFonts w:cs="David"/>
          <w:sz w:val="24"/>
          <w:szCs w:val="26"/>
          <w:rtl/>
          <w:lang w:bidi="he-IL"/>
        </w:rPr>
      </w:pPr>
    </w:p>
    <w:p w:rsidR="005D5CDE" w:rsidRDefault="005D5CDE" w:rsidP="002E364B">
      <w:pPr>
        <w:pStyle w:val="ruller40"/>
        <w:rPr>
          <w:rFonts w:cs="David"/>
          <w:sz w:val="24"/>
          <w:szCs w:val="26"/>
          <w:rtl/>
          <w:lang w:bidi="he-IL"/>
        </w:rPr>
      </w:pPr>
      <w:r>
        <w:rPr>
          <w:rFonts w:cs="David" w:hint="cs"/>
          <w:sz w:val="24"/>
          <w:szCs w:val="26"/>
          <w:rtl/>
          <w:lang w:bidi="he-IL"/>
        </w:rPr>
        <w:lastRenderedPageBreak/>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היועץ אומר שבהחלט יכול לבוא מקרה מתאים. העניין זה לא למצוא כל מקרה שהוא; המקרה נבחן לגופו. </w:t>
      </w:r>
    </w:p>
    <w:p w:rsidR="005D5CDE" w:rsidRDefault="005D5CDE" w:rsidP="005D5CDE">
      <w:pPr>
        <w:pStyle w:val="ruller40"/>
        <w:rPr>
          <w:rFonts w:cs="David"/>
          <w:sz w:val="24"/>
          <w:szCs w:val="26"/>
          <w:rtl/>
          <w:lang w:bidi="he-IL"/>
        </w:rPr>
      </w:pPr>
    </w:p>
    <w:p w:rsidR="005D5CDE" w:rsidRDefault="005D5CDE"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5D5CDE" w:rsidRDefault="005D5CDE" w:rsidP="005D5CDE">
      <w:pPr>
        <w:pStyle w:val="ruller40"/>
        <w:rPr>
          <w:rFonts w:cs="David"/>
          <w:sz w:val="24"/>
          <w:szCs w:val="26"/>
          <w:rtl/>
          <w:lang w:bidi="he-IL"/>
        </w:rPr>
      </w:pPr>
      <w:r>
        <w:rPr>
          <w:rFonts w:cs="David" w:hint="cs"/>
          <w:sz w:val="24"/>
          <w:szCs w:val="26"/>
          <w:rtl/>
          <w:lang w:bidi="he-IL"/>
        </w:rPr>
        <w:t xml:space="preserve">כאשר יש לנו תופעה שחוזרת על עצמו פוגעת באינטרסים חשובים, אולי קווים מנחים שמופעלים במצבים פחות נפוצים היא טובה, אך אם זה תופעה רחבת היקף </w:t>
      </w:r>
      <w:r>
        <w:rPr>
          <w:rFonts w:cs="David"/>
          <w:sz w:val="24"/>
          <w:szCs w:val="26"/>
          <w:rtl/>
          <w:lang w:bidi="he-IL"/>
        </w:rPr>
        <w:t>–</w:t>
      </w:r>
      <w:r>
        <w:rPr>
          <w:rFonts w:cs="David" w:hint="cs"/>
          <w:sz w:val="24"/>
          <w:szCs w:val="26"/>
          <w:rtl/>
          <w:lang w:bidi="he-IL"/>
        </w:rPr>
        <w:t xml:space="preserve"> אולי צריך להחמיר את המדיניות. </w:t>
      </w:r>
    </w:p>
    <w:p w:rsidR="005D5CDE" w:rsidRDefault="005D5CDE" w:rsidP="005D5CDE">
      <w:pPr>
        <w:pStyle w:val="ruller40"/>
        <w:rPr>
          <w:rFonts w:cs="David"/>
          <w:sz w:val="24"/>
          <w:szCs w:val="26"/>
          <w:rtl/>
          <w:lang w:bidi="he-IL"/>
        </w:rPr>
      </w:pPr>
    </w:p>
    <w:p w:rsidR="005D5CDE" w:rsidRDefault="005D5CDE" w:rsidP="005D5CDE">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5D5CDE" w:rsidRDefault="005D5CDE" w:rsidP="005D5CDE">
      <w:pPr>
        <w:pStyle w:val="ruller40"/>
        <w:rPr>
          <w:rFonts w:cs="David"/>
          <w:sz w:val="24"/>
          <w:szCs w:val="26"/>
          <w:rtl/>
          <w:lang w:bidi="he-IL"/>
        </w:rPr>
      </w:pPr>
      <w:r>
        <w:rPr>
          <w:rFonts w:cs="David" w:hint="cs"/>
          <w:sz w:val="24"/>
          <w:szCs w:val="26"/>
          <w:rtl/>
          <w:lang w:bidi="he-IL"/>
        </w:rPr>
        <w:t xml:space="preserve">בניגוד למה שעולה מדברי חברי, אנחנו לא אומרים ולא רומזים מחשבה שזה חלק ממנו. הדבר הזה מקורו לא בגורמי האכיפה. מלכתחילה, ברור שזה לא רק אצלם. </w:t>
      </w:r>
    </w:p>
    <w:p w:rsidR="005D5CDE" w:rsidRDefault="005D5CDE" w:rsidP="005D5CDE">
      <w:pPr>
        <w:pStyle w:val="ruller40"/>
        <w:rPr>
          <w:rFonts w:cs="David"/>
          <w:sz w:val="24"/>
          <w:szCs w:val="26"/>
          <w:rtl/>
          <w:lang w:bidi="he-IL"/>
        </w:rPr>
      </w:pPr>
      <w:r>
        <w:rPr>
          <w:rFonts w:cs="David" w:hint="cs"/>
          <w:sz w:val="24"/>
          <w:szCs w:val="26"/>
          <w:rtl/>
          <w:lang w:bidi="he-IL"/>
        </w:rPr>
        <w:t xml:space="preserve">המקרה המתאים, בהחלט ייתכן שיקרה בעתיד. אנחנו כאן על המקרה הספציפי הזה ובוחנים אותו גם בהתאם לפסיקה, הבאנו פסק דין של גברתי על מצגת שהודלפה. </w:t>
      </w:r>
    </w:p>
    <w:p w:rsidR="005D5CDE" w:rsidRDefault="005D5CDE" w:rsidP="005D5CDE">
      <w:pPr>
        <w:pStyle w:val="ruller40"/>
        <w:rPr>
          <w:rFonts w:cs="David"/>
          <w:sz w:val="24"/>
          <w:szCs w:val="26"/>
          <w:rtl/>
          <w:lang w:bidi="he-IL"/>
        </w:rPr>
      </w:pPr>
    </w:p>
    <w:p w:rsidR="005D5CDE" w:rsidRDefault="005D5CDE"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5D5CDE" w:rsidRDefault="005D5CDE" w:rsidP="005D5CDE">
      <w:pPr>
        <w:pStyle w:val="ruller40"/>
        <w:rPr>
          <w:rFonts w:cs="David"/>
          <w:sz w:val="24"/>
          <w:szCs w:val="26"/>
          <w:rtl/>
          <w:lang w:bidi="he-IL"/>
        </w:rPr>
      </w:pPr>
      <w:r>
        <w:rPr>
          <w:rFonts w:cs="David" w:hint="cs"/>
          <w:sz w:val="24"/>
          <w:szCs w:val="26"/>
          <w:rtl/>
          <w:lang w:bidi="he-IL"/>
        </w:rPr>
        <w:t>שם היו גורמי צבא ושב"כ, אינספור אנשים שאי אפשר היה אפילו למנות אותם.</w:t>
      </w:r>
    </w:p>
    <w:p w:rsidR="005D5CDE" w:rsidRDefault="005D5CDE" w:rsidP="005D5CDE">
      <w:pPr>
        <w:pStyle w:val="ruller40"/>
        <w:rPr>
          <w:rFonts w:cs="David"/>
          <w:sz w:val="24"/>
          <w:szCs w:val="26"/>
          <w:rtl/>
          <w:lang w:bidi="he-IL"/>
        </w:rPr>
      </w:pPr>
    </w:p>
    <w:p w:rsidR="005D5CDE" w:rsidRDefault="005D5CDE" w:rsidP="005D5CDE">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p>
    <w:p w:rsidR="005D5CDE" w:rsidRDefault="005D5CDE" w:rsidP="005D5CDE">
      <w:pPr>
        <w:pStyle w:val="ruller40"/>
        <w:rPr>
          <w:rFonts w:cs="David"/>
          <w:sz w:val="24"/>
          <w:szCs w:val="26"/>
          <w:rtl/>
          <w:lang w:bidi="he-IL"/>
        </w:rPr>
      </w:pPr>
      <w:r>
        <w:rPr>
          <w:rFonts w:cs="David" w:hint="cs"/>
          <w:sz w:val="24"/>
          <w:szCs w:val="26"/>
          <w:rtl/>
          <w:lang w:bidi="he-IL"/>
        </w:rPr>
        <w:t xml:space="preserve">מיותר לציין שלא פותחים בחקירה על מקרה שחושבים שלא עומד בתנאים, כדי שגורם מסוים יחשוב שעושים משהו. </w:t>
      </w:r>
    </w:p>
    <w:p w:rsidR="005D5CDE" w:rsidRDefault="005D5CDE" w:rsidP="005D5CDE">
      <w:pPr>
        <w:pStyle w:val="ruller40"/>
        <w:rPr>
          <w:rFonts w:cs="David"/>
          <w:sz w:val="24"/>
          <w:szCs w:val="26"/>
          <w:rtl/>
          <w:lang w:bidi="he-IL"/>
        </w:rPr>
      </w:pPr>
      <w:r>
        <w:rPr>
          <w:rFonts w:cs="David" w:hint="cs"/>
          <w:sz w:val="24"/>
          <w:szCs w:val="26"/>
          <w:rtl/>
          <w:lang w:bidi="he-IL"/>
        </w:rPr>
        <w:t xml:space="preserve">פה, יש הנחיה עם קווים מנחים ברורים, רציניים, מפורטים. גם במקרה הזה הבחינה הייתה כזאת. לכן, לפי הפרמטרים האלה, ההחלטה היא סבירה. </w:t>
      </w:r>
    </w:p>
    <w:p w:rsidR="005D5CDE" w:rsidRDefault="005D5CDE" w:rsidP="005D5CDE">
      <w:pPr>
        <w:pStyle w:val="ruller40"/>
        <w:rPr>
          <w:rFonts w:cs="David"/>
          <w:sz w:val="24"/>
          <w:szCs w:val="26"/>
          <w:rtl/>
          <w:lang w:bidi="he-IL"/>
        </w:rPr>
      </w:pPr>
      <w:r>
        <w:rPr>
          <w:rFonts w:cs="David" w:hint="cs"/>
          <w:sz w:val="24"/>
          <w:szCs w:val="26"/>
          <w:rtl/>
          <w:lang w:bidi="he-IL"/>
        </w:rPr>
        <w:t xml:space="preserve">מעבר לזה נציין שהמדינה חושבת שזה ברור שהיא לא רואה בפרסומים על הכתמת ההליך הפלילי. בהליך פלילי מוצגות ראיות, חוקרים חקירות נגדיות </w:t>
      </w:r>
      <w:r>
        <w:rPr>
          <w:rFonts w:cs="David"/>
          <w:sz w:val="24"/>
          <w:szCs w:val="26"/>
          <w:rtl/>
          <w:lang w:bidi="he-IL"/>
        </w:rPr>
        <w:t>–</w:t>
      </w:r>
      <w:r>
        <w:rPr>
          <w:rFonts w:cs="David" w:hint="cs"/>
          <w:sz w:val="24"/>
          <w:szCs w:val="26"/>
          <w:rtl/>
          <w:lang w:bidi="he-IL"/>
        </w:rPr>
        <w:t xml:space="preserve"> אנחנו לא חושבים שיש כאן כדי להשפיע על הפרסום הזה על הוגנות ההליך. </w:t>
      </w:r>
    </w:p>
    <w:p w:rsidR="005D5CDE" w:rsidRDefault="005D5CDE" w:rsidP="005D5CDE">
      <w:pPr>
        <w:pStyle w:val="ruller40"/>
        <w:rPr>
          <w:rFonts w:cs="David"/>
          <w:sz w:val="24"/>
          <w:szCs w:val="26"/>
          <w:rtl/>
          <w:lang w:bidi="he-IL"/>
        </w:rPr>
      </w:pPr>
      <w:r>
        <w:rPr>
          <w:rFonts w:cs="David" w:hint="cs"/>
          <w:sz w:val="24"/>
          <w:szCs w:val="26"/>
          <w:rtl/>
          <w:lang w:bidi="he-IL"/>
        </w:rPr>
        <w:t xml:space="preserve">ככל שיש טענות על השפעה על ההליך הפלילי גופו </w:t>
      </w:r>
      <w:r>
        <w:rPr>
          <w:rFonts w:cs="David"/>
          <w:sz w:val="24"/>
          <w:szCs w:val="26"/>
          <w:rtl/>
          <w:lang w:bidi="he-IL"/>
        </w:rPr>
        <w:t>–</w:t>
      </w:r>
      <w:r>
        <w:rPr>
          <w:rFonts w:cs="David" w:hint="cs"/>
          <w:sz w:val="24"/>
          <w:szCs w:val="26"/>
          <w:rtl/>
          <w:lang w:bidi="he-IL"/>
        </w:rPr>
        <w:t xml:space="preserve"> המקום לזה הוא בתוך ההליך הפלילי. זה עלה בעניין מוקד אצל השופט </w:t>
      </w:r>
      <w:proofErr w:type="spellStart"/>
      <w:r>
        <w:rPr>
          <w:rFonts w:cs="David" w:hint="cs"/>
          <w:sz w:val="24"/>
          <w:szCs w:val="26"/>
          <w:rtl/>
          <w:lang w:bidi="he-IL"/>
        </w:rPr>
        <w:t>סולברג</w:t>
      </w:r>
      <w:proofErr w:type="spellEnd"/>
      <w:r>
        <w:rPr>
          <w:rFonts w:cs="David" w:hint="cs"/>
          <w:sz w:val="24"/>
          <w:szCs w:val="26"/>
          <w:rtl/>
          <w:lang w:bidi="he-IL"/>
        </w:rPr>
        <w:t xml:space="preserve">. </w:t>
      </w:r>
    </w:p>
    <w:p w:rsidR="005D5CDE" w:rsidRDefault="005D5CDE" w:rsidP="005D5CDE">
      <w:pPr>
        <w:pStyle w:val="ruller40"/>
        <w:rPr>
          <w:rFonts w:cs="David"/>
          <w:sz w:val="24"/>
          <w:szCs w:val="26"/>
          <w:rtl/>
          <w:lang w:bidi="he-IL"/>
        </w:rPr>
      </w:pPr>
      <w:r>
        <w:rPr>
          <w:rFonts w:cs="David" w:hint="cs"/>
          <w:sz w:val="24"/>
          <w:szCs w:val="26"/>
          <w:rtl/>
          <w:lang w:bidi="he-IL"/>
        </w:rPr>
        <w:t xml:space="preserve">אזכיר מושכלות יסוד </w:t>
      </w:r>
      <w:r>
        <w:rPr>
          <w:rFonts w:cs="David"/>
          <w:sz w:val="24"/>
          <w:szCs w:val="26"/>
          <w:rtl/>
          <w:lang w:bidi="he-IL"/>
        </w:rPr>
        <w:t>–</w:t>
      </w:r>
      <w:r>
        <w:rPr>
          <w:rFonts w:cs="David" w:hint="cs"/>
          <w:sz w:val="24"/>
          <w:szCs w:val="26"/>
          <w:rtl/>
          <w:lang w:bidi="he-IL"/>
        </w:rPr>
        <w:t xml:space="preserve"> הנטל שמוטל על העותרים כבד מאוד. בית משפט זה פסק לאורך השנים שלגורמי האכיפה מוקנה שיקול דעת רחב מאוד, ובהתאם, מתחם ההתערבות הוא צר ועולה לכדי מקרים חריגים, של חריגה ממתחם הסבירות, כל שכן כאשר ההחלטה היא מראש התביעה. </w:t>
      </w:r>
    </w:p>
    <w:p w:rsidR="005D5CDE" w:rsidRDefault="005D5CDE" w:rsidP="005D5CDE">
      <w:pPr>
        <w:pStyle w:val="ruller40"/>
        <w:rPr>
          <w:rFonts w:cs="David"/>
          <w:sz w:val="24"/>
          <w:szCs w:val="26"/>
          <w:rtl/>
          <w:lang w:bidi="he-IL"/>
        </w:rPr>
      </w:pPr>
      <w:r>
        <w:rPr>
          <w:rFonts w:cs="David" w:hint="cs"/>
          <w:sz w:val="24"/>
          <w:szCs w:val="26"/>
          <w:rtl/>
          <w:lang w:bidi="he-IL"/>
        </w:rPr>
        <w:t xml:space="preserve">לסיכום, לעניין הקווים המנחים, בהחלט יש חשיבות לעוצמת הפגיעה והתוחלת </w:t>
      </w:r>
      <w:r>
        <w:rPr>
          <w:rFonts w:cs="David"/>
          <w:sz w:val="24"/>
          <w:szCs w:val="26"/>
          <w:rtl/>
          <w:lang w:bidi="he-IL"/>
        </w:rPr>
        <w:t>–</w:t>
      </w:r>
      <w:r>
        <w:rPr>
          <w:rFonts w:cs="David" w:hint="cs"/>
          <w:sz w:val="24"/>
          <w:szCs w:val="26"/>
          <w:rtl/>
          <w:lang w:bidi="he-IL"/>
        </w:rPr>
        <w:t xml:space="preserve"> בהחלט ייתכן שיבוא המקרה ותיפתח חקירה. </w:t>
      </w:r>
    </w:p>
    <w:p w:rsidR="005D5CDE" w:rsidRDefault="005D5CDE" w:rsidP="005D5CDE">
      <w:pPr>
        <w:pStyle w:val="ruller40"/>
        <w:rPr>
          <w:rFonts w:cs="David"/>
          <w:sz w:val="24"/>
          <w:szCs w:val="26"/>
          <w:rtl/>
          <w:lang w:bidi="he-IL"/>
        </w:rPr>
      </w:pPr>
      <w:r>
        <w:rPr>
          <w:rFonts w:cs="David" w:hint="cs"/>
          <w:sz w:val="24"/>
          <w:szCs w:val="26"/>
          <w:rtl/>
          <w:lang w:bidi="he-IL"/>
        </w:rPr>
        <w:t xml:space="preserve">לכן, אנחנו סבורים שאין עילה לבית משפט להתערבות. </w:t>
      </w:r>
    </w:p>
    <w:p w:rsidR="005D5CDE" w:rsidRDefault="005D5CDE" w:rsidP="005D5CDE">
      <w:pPr>
        <w:pStyle w:val="ruller40"/>
        <w:rPr>
          <w:rFonts w:cs="David"/>
          <w:sz w:val="24"/>
          <w:szCs w:val="26"/>
          <w:rtl/>
          <w:lang w:bidi="he-IL"/>
        </w:rPr>
      </w:pPr>
    </w:p>
    <w:p w:rsidR="005D5CDE" w:rsidRDefault="005D5CDE" w:rsidP="005D5CDE">
      <w:pPr>
        <w:pStyle w:val="ruller40"/>
        <w:rPr>
          <w:rFonts w:cs="David"/>
          <w:sz w:val="24"/>
          <w:szCs w:val="26"/>
          <w:rtl/>
          <w:lang w:bidi="he-IL"/>
        </w:rPr>
      </w:pPr>
      <w:r>
        <w:rPr>
          <w:rFonts w:cs="David" w:hint="cs"/>
          <w:sz w:val="24"/>
          <w:szCs w:val="26"/>
          <w:rtl/>
          <w:lang w:bidi="he-IL"/>
        </w:rPr>
        <w:t xml:space="preserve">עו"ד חן: </w:t>
      </w:r>
    </w:p>
    <w:p w:rsidR="005D5CDE" w:rsidRDefault="005D5CDE" w:rsidP="00A05E2B">
      <w:pPr>
        <w:pStyle w:val="ruller40"/>
        <w:rPr>
          <w:rFonts w:cs="David"/>
          <w:sz w:val="24"/>
          <w:szCs w:val="26"/>
          <w:rtl/>
          <w:lang w:bidi="he-IL"/>
        </w:rPr>
      </w:pPr>
      <w:r>
        <w:rPr>
          <w:rFonts w:cs="David" w:hint="cs"/>
          <w:sz w:val="24"/>
          <w:szCs w:val="26"/>
          <w:rtl/>
          <w:lang w:bidi="he-IL"/>
        </w:rPr>
        <w:lastRenderedPageBreak/>
        <w:t xml:space="preserve">חברי לא יודע, וחבל שלא בירר, </w:t>
      </w:r>
      <w:r w:rsidR="006862EE">
        <w:rPr>
          <w:rFonts w:cs="David" w:hint="cs"/>
          <w:sz w:val="24"/>
          <w:szCs w:val="26"/>
          <w:rtl/>
          <w:lang w:bidi="he-IL"/>
        </w:rPr>
        <w:t xml:space="preserve">ואני אעזור לו: ביום 6.9.2020 בפרקליטות מחוז </w:t>
      </w:r>
      <w:r w:rsidR="006862EE">
        <w:rPr>
          <w:rFonts w:cs="David"/>
          <w:sz w:val="24"/>
          <w:szCs w:val="26"/>
          <w:rtl/>
          <w:lang w:bidi="he-IL"/>
        </w:rPr>
        <w:t>–</w:t>
      </w:r>
      <w:r w:rsidR="006862EE">
        <w:rPr>
          <w:rFonts w:cs="David" w:hint="cs"/>
          <w:sz w:val="24"/>
          <w:szCs w:val="26"/>
          <w:rtl/>
          <w:lang w:bidi="he-IL"/>
        </w:rPr>
        <w:t xml:space="preserve"> התבקשו הטלפונים של אילן ישועה. </w:t>
      </w:r>
      <w:r w:rsidR="00A05E2B">
        <w:rPr>
          <w:rFonts w:cs="David" w:hint="cs"/>
          <w:sz w:val="24"/>
          <w:szCs w:val="26"/>
          <w:rtl/>
          <w:lang w:bidi="he-IL"/>
        </w:rPr>
        <w:t xml:space="preserve">בתשובה של המדינה מיום 9.9, מצטט. הלכנו לבדוק ומצאנו מסמך של החזרת הטלפון של ישועה. </w:t>
      </w:r>
    </w:p>
    <w:p w:rsidR="00A05E2B" w:rsidRDefault="00A05E2B" w:rsidP="00A05E2B">
      <w:pPr>
        <w:pStyle w:val="ruller40"/>
        <w:rPr>
          <w:rFonts w:cs="David"/>
          <w:sz w:val="24"/>
          <w:szCs w:val="26"/>
          <w:rtl/>
          <w:lang w:bidi="he-IL"/>
        </w:rPr>
      </w:pPr>
      <w:r>
        <w:rPr>
          <w:rFonts w:cs="David" w:hint="cs"/>
          <w:sz w:val="24"/>
          <w:szCs w:val="26"/>
          <w:rtl/>
          <w:lang w:bidi="he-IL"/>
        </w:rPr>
        <w:t xml:space="preserve">לא שמעתי אף הערה על הקשיים. שמעתי פיתולי-פיתולים, הפסקתי לספור את המילה מורכב שנאמרה אינספור פעמים. </w:t>
      </w:r>
    </w:p>
    <w:p w:rsidR="00A05E2B" w:rsidRDefault="00A05E2B" w:rsidP="00A05E2B">
      <w:pPr>
        <w:pStyle w:val="ruller40"/>
        <w:rPr>
          <w:rFonts w:cs="David"/>
          <w:sz w:val="24"/>
          <w:szCs w:val="26"/>
          <w:rtl/>
          <w:lang w:bidi="he-IL"/>
        </w:rPr>
      </w:pPr>
      <w:r>
        <w:rPr>
          <w:rFonts w:cs="David" w:hint="cs"/>
          <w:sz w:val="24"/>
          <w:szCs w:val="26"/>
          <w:rtl/>
          <w:lang w:bidi="he-IL"/>
        </w:rPr>
        <w:t xml:space="preserve">אנחנו במקרה קונקרטי; לא מבחינת האינטרסים המוגנים ולא מבחינת ההנחיות של היועמ"ש, אנחנו טוענים להימנעות מכוונת. צריך לומר את הדברים, זה לא ריסון </w:t>
      </w:r>
      <w:r>
        <w:rPr>
          <w:rFonts w:cs="David"/>
          <w:sz w:val="24"/>
          <w:szCs w:val="26"/>
          <w:rtl/>
          <w:lang w:bidi="he-IL"/>
        </w:rPr>
        <w:t>–</w:t>
      </w:r>
      <w:r>
        <w:rPr>
          <w:rFonts w:cs="David" w:hint="cs"/>
          <w:sz w:val="24"/>
          <w:szCs w:val="26"/>
          <w:rtl/>
          <w:lang w:bidi="he-IL"/>
        </w:rPr>
        <w:t xml:space="preserve"> זו הימנעות מחקירה. </w:t>
      </w:r>
    </w:p>
    <w:p w:rsidR="00A05E2B" w:rsidRDefault="00A05E2B" w:rsidP="00A05E2B">
      <w:pPr>
        <w:pStyle w:val="ruller40"/>
        <w:rPr>
          <w:rFonts w:cs="David"/>
          <w:sz w:val="24"/>
          <w:szCs w:val="26"/>
          <w:rtl/>
          <w:lang w:bidi="he-IL"/>
        </w:rPr>
      </w:pPr>
      <w:r>
        <w:rPr>
          <w:rFonts w:cs="David" w:hint="cs"/>
          <w:sz w:val="24"/>
          <w:szCs w:val="26"/>
          <w:rtl/>
          <w:lang w:bidi="he-IL"/>
        </w:rPr>
        <w:t xml:space="preserve">תשובת חברי, שלא עונה לגוף העניין, רק מדגימה את הקושי שלהם לבוא ולהצדיק את עמדתם באופן שאומר שהופעל שיקול דעת סביר שלא מחייב את התערבות בית משפט זה. </w:t>
      </w:r>
    </w:p>
    <w:p w:rsidR="00A05E2B" w:rsidRDefault="00A05E2B" w:rsidP="00A05E2B">
      <w:pPr>
        <w:pStyle w:val="ruller40"/>
        <w:rPr>
          <w:rFonts w:cs="David"/>
          <w:sz w:val="24"/>
          <w:szCs w:val="26"/>
          <w:rtl/>
          <w:lang w:bidi="he-IL"/>
        </w:rPr>
      </w:pPr>
      <w:r>
        <w:rPr>
          <w:rFonts w:cs="David" w:hint="cs"/>
          <w:sz w:val="24"/>
          <w:szCs w:val="26"/>
          <w:rtl/>
          <w:lang w:bidi="he-IL"/>
        </w:rPr>
        <w:t xml:space="preserve">מה חברי אומר? חוץ ממורכב מורכב, ואז רואים את הדבר הבא </w:t>
      </w:r>
      <w:r>
        <w:rPr>
          <w:rFonts w:cs="David"/>
          <w:sz w:val="24"/>
          <w:szCs w:val="26"/>
          <w:rtl/>
          <w:lang w:bidi="he-IL"/>
        </w:rPr>
        <w:t>–</w:t>
      </w:r>
      <w:r>
        <w:rPr>
          <w:rFonts w:cs="David" w:hint="cs"/>
          <w:sz w:val="24"/>
          <w:szCs w:val="26"/>
          <w:rtl/>
          <w:lang w:bidi="he-IL"/>
        </w:rPr>
        <w:t xml:space="preserve"> טקטיקה. אחרי המילים מורכב ומורכב, בהתעלם לנסיבות </w:t>
      </w:r>
      <w:r>
        <w:rPr>
          <w:rFonts w:cs="David"/>
          <w:sz w:val="24"/>
          <w:szCs w:val="26"/>
          <w:rtl/>
          <w:lang w:bidi="he-IL"/>
        </w:rPr>
        <w:t>–</w:t>
      </w:r>
      <w:r>
        <w:rPr>
          <w:rFonts w:cs="David" w:hint="cs"/>
          <w:sz w:val="24"/>
          <w:szCs w:val="26"/>
          <w:rtl/>
          <w:lang w:bidi="he-IL"/>
        </w:rPr>
        <w:t xml:space="preserve"> הם משיבים אפילו מבלי לבדוק את הנתונים, עכשיו הוא סופק כפיים ואומר שהוא לא יודע? </w:t>
      </w:r>
    </w:p>
    <w:p w:rsidR="00A05E2B" w:rsidRDefault="00A05E2B" w:rsidP="00A05E2B">
      <w:pPr>
        <w:pStyle w:val="ruller40"/>
        <w:rPr>
          <w:rFonts w:cs="David"/>
          <w:sz w:val="24"/>
          <w:szCs w:val="26"/>
          <w:rtl/>
          <w:lang w:bidi="he-IL"/>
        </w:rPr>
      </w:pPr>
      <w:r>
        <w:rPr>
          <w:rFonts w:cs="David" w:hint="cs"/>
          <w:sz w:val="24"/>
          <w:szCs w:val="26"/>
          <w:rtl/>
          <w:lang w:bidi="he-IL"/>
        </w:rPr>
        <w:t xml:space="preserve">הטקטיקה השנייה, ורואים על כל צעד </w:t>
      </w:r>
      <w:r>
        <w:rPr>
          <w:rFonts w:cs="David"/>
          <w:sz w:val="24"/>
          <w:szCs w:val="26"/>
          <w:rtl/>
          <w:lang w:bidi="he-IL"/>
        </w:rPr>
        <w:t>–</w:t>
      </w:r>
      <w:r>
        <w:rPr>
          <w:rFonts w:cs="David" w:hint="cs"/>
          <w:sz w:val="24"/>
          <w:szCs w:val="26"/>
          <w:rtl/>
          <w:lang w:bidi="he-IL"/>
        </w:rPr>
        <w:t xml:space="preserve"> כשהעותרים מדברים על הדלפות, אומרים סנגוריה ושוב סנגוריה. מדי יום, ויום שיש ושבת </w:t>
      </w:r>
      <w:r>
        <w:rPr>
          <w:rFonts w:cs="David"/>
          <w:sz w:val="24"/>
          <w:szCs w:val="26"/>
          <w:rtl/>
          <w:lang w:bidi="he-IL"/>
        </w:rPr>
        <w:t>–</w:t>
      </w:r>
      <w:r>
        <w:rPr>
          <w:rFonts w:cs="David" w:hint="cs"/>
          <w:sz w:val="24"/>
          <w:szCs w:val="26"/>
          <w:rtl/>
          <w:lang w:bidi="he-IL"/>
        </w:rPr>
        <w:t xml:space="preserve"> הדלפות אינספור. </w:t>
      </w:r>
    </w:p>
    <w:p w:rsidR="00A05E2B" w:rsidRDefault="00A05E2B" w:rsidP="00A05E2B">
      <w:pPr>
        <w:pStyle w:val="ruller40"/>
        <w:rPr>
          <w:rFonts w:cs="David"/>
          <w:sz w:val="24"/>
          <w:szCs w:val="26"/>
          <w:rtl/>
          <w:lang w:bidi="he-IL"/>
        </w:rPr>
      </w:pPr>
      <w:r>
        <w:rPr>
          <w:rFonts w:cs="David" w:hint="cs"/>
          <w:sz w:val="24"/>
          <w:szCs w:val="26"/>
          <w:rtl/>
          <w:lang w:bidi="he-IL"/>
        </w:rPr>
        <w:t xml:space="preserve">ביום שקיבלנו את ליבת חומר החקירה </w:t>
      </w:r>
      <w:r>
        <w:rPr>
          <w:rFonts w:cs="David"/>
          <w:sz w:val="24"/>
          <w:szCs w:val="26"/>
          <w:rtl/>
          <w:lang w:bidi="he-IL"/>
        </w:rPr>
        <w:t>–</w:t>
      </w:r>
      <w:r>
        <w:rPr>
          <w:rFonts w:cs="David" w:hint="cs"/>
          <w:sz w:val="24"/>
          <w:szCs w:val="26"/>
          <w:rtl/>
          <w:lang w:bidi="he-IL"/>
        </w:rPr>
        <w:t xml:space="preserve"> פתאום קונצרט, החומר אצל סנגורים והם המדליפים. </w:t>
      </w:r>
    </w:p>
    <w:p w:rsidR="00A05E2B" w:rsidRDefault="00A05E2B" w:rsidP="00A05E2B">
      <w:pPr>
        <w:pStyle w:val="ruller40"/>
        <w:rPr>
          <w:rFonts w:cs="David"/>
          <w:sz w:val="24"/>
          <w:szCs w:val="26"/>
          <w:rtl/>
          <w:lang w:bidi="he-IL"/>
        </w:rPr>
      </w:pPr>
      <w:r>
        <w:rPr>
          <w:rFonts w:cs="David" w:hint="cs"/>
          <w:sz w:val="24"/>
          <w:szCs w:val="26"/>
          <w:rtl/>
          <w:lang w:bidi="he-IL"/>
        </w:rPr>
        <w:t xml:space="preserve">אחרי שאנחנו מראים שאי אפשר לומר אחרת, אנחנו שומעים בנסיבות של התיק הזה, לכן פתחתי: אנחנו הצד החלש במשוואה הזאת. גם במקרה אין מחלוקת שזה רובץ לפתחה של התביעה, זה כתב אישום שהיועץ חתום עליו </w:t>
      </w:r>
      <w:r>
        <w:rPr>
          <w:rFonts w:cs="David"/>
          <w:sz w:val="24"/>
          <w:szCs w:val="26"/>
          <w:rtl/>
          <w:lang w:bidi="he-IL"/>
        </w:rPr>
        <w:t>–</w:t>
      </w:r>
      <w:r>
        <w:rPr>
          <w:rFonts w:cs="David" w:hint="cs"/>
          <w:sz w:val="24"/>
          <w:szCs w:val="26"/>
          <w:rtl/>
          <w:lang w:bidi="he-IL"/>
        </w:rPr>
        <w:t xml:space="preserve"> במקרה הזה חברי מהין לומר בל נשכח שיש 2 צדדים לשיחה, שמר וגברת </w:t>
      </w:r>
      <w:proofErr w:type="spellStart"/>
      <w:r>
        <w:rPr>
          <w:rFonts w:cs="David" w:hint="cs"/>
          <w:sz w:val="24"/>
          <w:szCs w:val="26"/>
          <w:rtl/>
          <w:lang w:bidi="he-IL"/>
        </w:rPr>
        <w:t>אלוביץ</w:t>
      </w:r>
      <w:proofErr w:type="spellEnd"/>
      <w:r>
        <w:rPr>
          <w:rFonts w:cs="David" w:hint="cs"/>
          <w:sz w:val="24"/>
          <w:szCs w:val="26"/>
          <w:rtl/>
          <w:lang w:bidi="he-IL"/>
        </w:rPr>
        <w:t xml:space="preserve"> באים למר </w:t>
      </w:r>
      <w:proofErr w:type="spellStart"/>
      <w:r>
        <w:rPr>
          <w:rFonts w:cs="David" w:hint="cs"/>
          <w:sz w:val="24"/>
          <w:szCs w:val="26"/>
          <w:rtl/>
          <w:lang w:bidi="he-IL"/>
        </w:rPr>
        <w:t>דרוקר</w:t>
      </w:r>
      <w:proofErr w:type="spellEnd"/>
      <w:r>
        <w:rPr>
          <w:rFonts w:cs="David" w:hint="cs"/>
          <w:sz w:val="24"/>
          <w:szCs w:val="26"/>
          <w:rtl/>
          <w:lang w:bidi="he-IL"/>
        </w:rPr>
        <w:t xml:space="preserve"> אומרים לו </w:t>
      </w:r>
      <w:r>
        <w:rPr>
          <w:rFonts w:cs="David"/>
          <w:sz w:val="24"/>
          <w:szCs w:val="26"/>
          <w:rtl/>
          <w:lang w:bidi="he-IL"/>
        </w:rPr>
        <w:t>–</w:t>
      </w:r>
      <w:r>
        <w:rPr>
          <w:rFonts w:cs="David" w:hint="cs"/>
          <w:sz w:val="24"/>
          <w:szCs w:val="26"/>
          <w:rtl/>
          <w:lang w:bidi="he-IL"/>
        </w:rPr>
        <w:t xml:space="preserve"> קח, תשמיע את כל אלו? </w:t>
      </w:r>
    </w:p>
    <w:p w:rsidR="005D5CDE" w:rsidRDefault="00A05E2B" w:rsidP="005D5CDE">
      <w:pPr>
        <w:pStyle w:val="ruller40"/>
        <w:rPr>
          <w:rFonts w:cs="David"/>
          <w:sz w:val="24"/>
          <w:szCs w:val="26"/>
          <w:rtl/>
          <w:lang w:bidi="he-IL"/>
        </w:rPr>
      </w:pPr>
      <w:r>
        <w:rPr>
          <w:rFonts w:cs="David" w:hint="cs"/>
          <w:sz w:val="24"/>
          <w:szCs w:val="26"/>
          <w:rtl/>
          <w:lang w:bidi="he-IL"/>
        </w:rPr>
        <w:t xml:space="preserve">האם זה טיעון ראוי בפני בית משפט גבוה לצדק? </w:t>
      </w:r>
    </w:p>
    <w:p w:rsidR="00A05E2B" w:rsidRDefault="00A05E2B" w:rsidP="005D5CDE">
      <w:pPr>
        <w:pStyle w:val="ruller40"/>
        <w:rPr>
          <w:rFonts w:cs="David"/>
          <w:sz w:val="24"/>
          <w:szCs w:val="26"/>
          <w:rtl/>
          <w:lang w:bidi="he-IL"/>
        </w:rPr>
      </w:pPr>
      <w:r>
        <w:rPr>
          <w:rFonts w:cs="David" w:hint="cs"/>
          <w:sz w:val="24"/>
          <w:szCs w:val="26"/>
          <w:rtl/>
          <w:lang w:bidi="he-IL"/>
        </w:rPr>
        <w:t xml:space="preserve">הייתי מבקש שבית משפט יאמר אמירה בעניין הזה. </w:t>
      </w:r>
    </w:p>
    <w:p w:rsidR="00A05E2B" w:rsidRDefault="00A05E2B" w:rsidP="005D5CDE">
      <w:pPr>
        <w:pStyle w:val="ruller40"/>
        <w:rPr>
          <w:rFonts w:cs="David"/>
          <w:sz w:val="24"/>
          <w:szCs w:val="26"/>
          <w:rtl/>
          <w:lang w:bidi="he-IL"/>
        </w:rPr>
      </w:pPr>
    </w:p>
    <w:p w:rsidR="00A05E2B" w:rsidRDefault="00A05E2B" w:rsidP="005D5CDE">
      <w:pPr>
        <w:pStyle w:val="ruller40"/>
        <w:rPr>
          <w:rFonts w:cs="David"/>
          <w:sz w:val="24"/>
          <w:szCs w:val="26"/>
          <w:rtl/>
          <w:lang w:bidi="he-IL"/>
        </w:rPr>
      </w:pPr>
      <w:r>
        <w:rPr>
          <w:rFonts w:cs="David" w:hint="cs"/>
          <w:sz w:val="24"/>
          <w:szCs w:val="26"/>
          <w:rtl/>
          <w:lang w:bidi="he-IL"/>
        </w:rPr>
        <w:t xml:space="preserve">עו"ד רוזן עוזר: </w:t>
      </w:r>
    </w:p>
    <w:p w:rsidR="00A05E2B" w:rsidRDefault="00A05E2B" w:rsidP="00A05E2B">
      <w:pPr>
        <w:pStyle w:val="ruller40"/>
        <w:rPr>
          <w:rFonts w:cs="David"/>
          <w:sz w:val="24"/>
          <w:szCs w:val="26"/>
          <w:rtl/>
          <w:lang w:bidi="he-IL"/>
        </w:rPr>
      </w:pPr>
      <w:r>
        <w:rPr>
          <w:rFonts w:cs="David" w:hint="cs"/>
          <w:sz w:val="24"/>
          <w:szCs w:val="26"/>
          <w:rtl/>
          <w:lang w:bidi="he-IL"/>
        </w:rPr>
        <w:t xml:space="preserve">זה אפילו מקרה פשוט. אני לא שמעתי שום תשובה לגבי טענות שאנחנו אמרנו </w:t>
      </w:r>
      <w:r>
        <w:rPr>
          <w:rFonts w:cs="David"/>
          <w:sz w:val="24"/>
          <w:szCs w:val="26"/>
          <w:rtl/>
          <w:lang w:bidi="he-IL"/>
        </w:rPr>
        <w:t>–</w:t>
      </w:r>
      <w:r>
        <w:rPr>
          <w:rFonts w:cs="David" w:hint="cs"/>
          <w:sz w:val="24"/>
          <w:szCs w:val="26"/>
          <w:rtl/>
          <w:lang w:bidi="he-IL"/>
        </w:rPr>
        <w:t xml:space="preserve"> איזה מסר מועבר? יכול לשבת פרקליט ולהעביר חומר, איש לא יחקור? עדי תביעה? איפה הזכות שלנו להליך הוגן? זה קצת נמאס, להגיד "הליך הוגן" צריך להיות מאחורי משהו. זו זכות שלנו, של הלקוחות שלנו, לדעת מי הם עדי התביעה. מי דואג להליך ההוגן הזה? לא שמענו שום תשובה. כלום. </w:t>
      </w:r>
    </w:p>
    <w:p w:rsidR="00A05E2B" w:rsidRDefault="00A05E2B" w:rsidP="00A05E2B">
      <w:pPr>
        <w:pStyle w:val="ruller40"/>
        <w:rPr>
          <w:rFonts w:cs="David"/>
          <w:sz w:val="24"/>
          <w:szCs w:val="26"/>
          <w:rtl/>
          <w:lang w:bidi="he-IL"/>
        </w:rPr>
      </w:pPr>
      <w:r>
        <w:rPr>
          <w:rFonts w:cs="David" w:hint="cs"/>
          <w:sz w:val="24"/>
          <w:szCs w:val="26"/>
          <w:rtl/>
          <w:lang w:bidi="he-IL"/>
        </w:rPr>
        <w:t xml:space="preserve">רק אמר על כבודכם </w:t>
      </w:r>
      <w:r>
        <w:rPr>
          <w:rFonts w:cs="David"/>
          <w:sz w:val="24"/>
          <w:szCs w:val="26"/>
          <w:rtl/>
          <w:lang w:bidi="he-IL"/>
        </w:rPr>
        <w:t>–</w:t>
      </w:r>
      <w:r>
        <w:rPr>
          <w:rFonts w:cs="David" w:hint="cs"/>
          <w:sz w:val="24"/>
          <w:szCs w:val="26"/>
          <w:rtl/>
          <w:lang w:bidi="he-IL"/>
        </w:rPr>
        <w:t xml:space="preserve"> דעו לכם, זה לא מקרה מסובך באמת. </w:t>
      </w:r>
    </w:p>
    <w:p w:rsidR="00A05E2B" w:rsidRDefault="00A05E2B" w:rsidP="00A05E2B">
      <w:pPr>
        <w:pStyle w:val="ruller40"/>
        <w:rPr>
          <w:rFonts w:cs="David"/>
          <w:sz w:val="24"/>
          <w:szCs w:val="26"/>
          <w:rtl/>
          <w:lang w:bidi="he-IL"/>
        </w:rPr>
      </w:pPr>
      <w:r>
        <w:rPr>
          <w:rFonts w:cs="David" w:hint="cs"/>
          <w:sz w:val="24"/>
          <w:szCs w:val="26"/>
          <w:rtl/>
          <w:lang w:bidi="he-IL"/>
        </w:rPr>
        <w:t xml:space="preserve">כשכבודכם שאל כמה אנשים נחשפו </w:t>
      </w:r>
      <w:r>
        <w:rPr>
          <w:rFonts w:cs="David"/>
          <w:sz w:val="24"/>
          <w:szCs w:val="26"/>
          <w:rtl/>
          <w:lang w:bidi="he-IL"/>
        </w:rPr>
        <w:t>–</w:t>
      </w:r>
      <w:r>
        <w:rPr>
          <w:rFonts w:cs="David" w:hint="cs"/>
          <w:sz w:val="24"/>
          <w:szCs w:val="26"/>
          <w:rtl/>
          <w:lang w:bidi="he-IL"/>
        </w:rPr>
        <w:t xml:space="preserve"> מעבר לאותו אילן ישועה, הוא אמר "עשרות נחשפו לתדרוכים, ראיות בכתב וקלטות השמע". אך במועד ההדלפה </w:t>
      </w:r>
      <w:r>
        <w:rPr>
          <w:rFonts w:cs="David"/>
          <w:sz w:val="24"/>
          <w:szCs w:val="26"/>
          <w:rtl/>
          <w:lang w:bidi="he-IL"/>
        </w:rPr>
        <w:t>–</w:t>
      </w:r>
      <w:r>
        <w:rPr>
          <w:rFonts w:cs="David" w:hint="cs"/>
          <w:sz w:val="24"/>
          <w:szCs w:val="26"/>
          <w:rtl/>
          <w:lang w:bidi="he-IL"/>
        </w:rPr>
        <w:t xml:space="preserve"> כמה ישבו בפרקליטות? אני לא בטוחה שעשרות. </w:t>
      </w:r>
    </w:p>
    <w:p w:rsidR="00A05E2B" w:rsidRDefault="00A05E2B" w:rsidP="00A05E2B">
      <w:pPr>
        <w:pStyle w:val="ruller40"/>
        <w:rPr>
          <w:rFonts w:cs="David"/>
          <w:sz w:val="24"/>
          <w:szCs w:val="26"/>
          <w:rtl/>
          <w:lang w:bidi="he-IL"/>
        </w:rPr>
      </w:pPr>
    </w:p>
    <w:p w:rsidR="00A05E2B" w:rsidRDefault="00A05E2B"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A05E2B" w:rsidRDefault="00A05E2B" w:rsidP="00A05E2B">
      <w:pPr>
        <w:pStyle w:val="ruller40"/>
        <w:rPr>
          <w:rFonts w:cs="David"/>
          <w:sz w:val="24"/>
          <w:szCs w:val="26"/>
          <w:rtl/>
          <w:lang w:bidi="he-IL"/>
        </w:rPr>
      </w:pPr>
      <w:r>
        <w:rPr>
          <w:rFonts w:cs="David" w:hint="cs"/>
          <w:sz w:val="24"/>
          <w:szCs w:val="26"/>
          <w:rtl/>
          <w:lang w:bidi="he-IL"/>
        </w:rPr>
        <w:t xml:space="preserve"> אנחנו לא יודעים מי ישב ומתי ההדלפה. </w:t>
      </w:r>
    </w:p>
    <w:p w:rsidR="00A05E2B" w:rsidRDefault="00A05E2B" w:rsidP="00A05E2B">
      <w:pPr>
        <w:pStyle w:val="ruller40"/>
        <w:rPr>
          <w:rFonts w:cs="David"/>
          <w:sz w:val="24"/>
          <w:szCs w:val="26"/>
          <w:rtl/>
          <w:lang w:bidi="he-IL"/>
        </w:rPr>
      </w:pPr>
      <w:r>
        <w:rPr>
          <w:rFonts w:cs="David" w:hint="cs"/>
          <w:sz w:val="24"/>
          <w:szCs w:val="26"/>
          <w:rtl/>
          <w:lang w:bidi="he-IL"/>
        </w:rPr>
        <w:t xml:space="preserve">שאלת המפתח היא למי הייתה היכולת להדליף. </w:t>
      </w:r>
    </w:p>
    <w:p w:rsidR="00A05E2B" w:rsidRDefault="00A05E2B" w:rsidP="00A05E2B">
      <w:pPr>
        <w:pStyle w:val="ruller40"/>
        <w:rPr>
          <w:rFonts w:cs="David"/>
          <w:sz w:val="24"/>
          <w:szCs w:val="26"/>
          <w:rtl/>
          <w:lang w:bidi="he-IL"/>
        </w:rPr>
      </w:pPr>
    </w:p>
    <w:p w:rsidR="00A05E2B" w:rsidRDefault="00A05E2B" w:rsidP="00A05E2B">
      <w:pPr>
        <w:pStyle w:val="ruller40"/>
        <w:rPr>
          <w:rFonts w:cs="David"/>
          <w:sz w:val="24"/>
          <w:szCs w:val="26"/>
          <w:lang w:bidi="he-IL"/>
        </w:rPr>
      </w:pPr>
      <w:r>
        <w:rPr>
          <w:rFonts w:cs="David" w:hint="cs"/>
          <w:sz w:val="24"/>
          <w:szCs w:val="26"/>
          <w:rtl/>
          <w:lang w:bidi="he-IL"/>
        </w:rPr>
        <w:t xml:space="preserve">עו"ד רוזן עוזר: </w:t>
      </w:r>
    </w:p>
    <w:p w:rsidR="00A05E2B" w:rsidRDefault="00A05E2B" w:rsidP="00A05E2B">
      <w:pPr>
        <w:pStyle w:val="ruller40"/>
        <w:rPr>
          <w:rFonts w:cs="David"/>
          <w:sz w:val="24"/>
          <w:szCs w:val="26"/>
          <w:rtl/>
          <w:lang w:bidi="he-IL"/>
        </w:rPr>
      </w:pPr>
      <w:r>
        <w:rPr>
          <w:rFonts w:cs="David" w:hint="cs"/>
          <w:sz w:val="24"/>
          <w:szCs w:val="26"/>
          <w:rtl/>
          <w:lang w:bidi="he-IL"/>
        </w:rPr>
        <w:lastRenderedPageBreak/>
        <w:t xml:space="preserve">אם המדינה יכולה הייתה להעסיק מאות שוטרים ואלפי שעות חקירה, ותרגילי חקירה שונים, כל המשאבים שהוקצו בתיק הזה </w:t>
      </w:r>
      <w:r>
        <w:rPr>
          <w:rFonts w:cs="David"/>
          <w:sz w:val="24"/>
          <w:szCs w:val="26"/>
          <w:rtl/>
          <w:lang w:bidi="he-IL"/>
        </w:rPr>
        <w:t>–</w:t>
      </w:r>
      <w:r>
        <w:rPr>
          <w:rFonts w:cs="David" w:hint="cs"/>
          <w:sz w:val="24"/>
          <w:szCs w:val="26"/>
          <w:rtl/>
          <w:lang w:bidi="he-IL"/>
        </w:rPr>
        <w:t xml:space="preserve"> האם לא ראוי להשקיע מעט משאבים בשאלה האם עד תביעה הדליף חומרים? </w:t>
      </w:r>
    </w:p>
    <w:p w:rsidR="00A05E2B" w:rsidRDefault="00A05E2B" w:rsidP="00A05E2B">
      <w:pPr>
        <w:pStyle w:val="ruller40"/>
        <w:rPr>
          <w:rFonts w:cs="David"/>
          <w:sz w:val="24"/>
          <w:szCs w:val="26"/>
          <w:rtl/>
          <w:lang w:bidi="he-IL"/>
        </w:rPr>
      </w:pPr>
      <w:r>
        <w:rPr>
          <w:rFonts w:cs="David" w:hint="cs"/>
          <w:sz w:val="24"/>
          <w:szCs w:val="26"/>
          <w:rtl/>
          <w:lang w:bidi="he-IL"/>
        </w:rPr>
        <w:t xml:space="preserve">נכון, זה באמת אירוע פשוט. לא מורכב, ראוי לחקור אותו. </w:t>
      </w:r>
    </w:p>
    <w:p w:rsidR="00A05E2B" w:rsidRDefault="00A05E2B" w:rsidP="00A05E2B">
      <w:pPr>
        <w:pStyle w:val="ruller40"/>
        <w:rPr>
          <w:rFonts w:cs="David"/>
          <w:sz w:val="24"/>
          <w:szCs w:val="26"/>
          <w:rtl/>
          <w:lang w:bidi="he-IL"/>
        </w:rPr>
      </w:pPr>
      <w:r>
        <w:rPr>
          <w:rFonts w:cs="David" w:hint="cs"/>
          <w:sz w:val="24"/>
          <w:szCs w:val="26"/>
          <w:rtl/>
          <w:lang w:bidi="he-IL"/>
        </w:rPr>
        <w:t xml:space="preserve">היועמ"ש, גם מנהל את ההליך וגם ראש התביעה. הוא לא עומד לפי הנחיותיו. </w:t>
      </w:r>
    </w:p>
    <w:p w:rsidR="00A05E2B" w:rsidRDefault="00A05E2B" w:rsidP="00A05E2B">
      <w:pPr>
        <w:pStyle w:val="ruller40"/>
        <w:rPr>
          <w:rFonts w:cs="David"/>
          <w:sz w:val="24"/>
          <w:szCs w:val="26"/>
          <w:rtl/>
          <w:lang w:bidi="he-IL"/>
        </w:rPr>
      </w:pPr>
    </w:p>
    <w:p w:rsidR="00A05E2B" w:rsidRDefault="00A05E2B" w:rsidP="00A05E2B">
      <w:pPr>
        <w:pStyle w:val="ruller40"/>
        <w:rPr>
          <w:rFonts w:cs="David"/>
          <w:sz w:val="24"/>
          <w:szCs w:val="26"/>
          <w:rtl/>
          <w:lang w:bidi="he-IL"/>
        </w:rPr>
      </w:pPr>
      <w:r>
        <w:rPr>
          <w:rFonts w:cs="David" w:hint="cs"/>
          <w:sz w:val="24"/>
          <w:szCs w:val="26"/>
          <w:rtl/>
          <w:lang w:bidi="he-IL"/>
        </w:rPr>
        <w:t>עו"ד נדב:</w:t>
      </w:r>
    </w:p>
    <w:p w:rsidR="00A05E2B" w:rsidRDefault="00A05E2B" w:rsidP="00A05E2B">
      <w:pPr>
        <w:pStyle w:val="ruller40"/>
        <w:rPr>
          <w:rFonts w:cs="David"/>
          <w:sz w:val="24"/>
          <w:szCs w:val="26"/>
          <w:rtl/>
          <w:lang w:bidi="he-IL"/>
        </w:rPr>
      </w:pPr>
      <w:r>
        <w:rPr>
          <w:rFonts w:cs="David" w:hint="cs"/>
          <w:sz w:val="24"/>
          <w:szCs w:val="26"/>
          <w:rtl/>
          <w:lang w:bidi="he-IL"/>
        </w:rPr>
        <w:t xml:space="preserve">כשאמרנו שיש 2 צדדים </w:t>
      </w:r>
      <w:r>
        <w:rPr>
          <w:rFonts w:cs="David"/>
          <w:sz w:val="24"/>
          <w:szCs w:val="26"/>
          <w:rtl/>
          <w:lang w:bidi="he-IL"/>
        </w:rPr>
        <w:t>–</w:t>
      </w:r>
      <w:r>
        <w:rPr>
          <w:rFonts w:cs="David" w:hint="cs"/>
          <w:sz w:val="24"/>
          <w:szCs w:val="26"/>
          <w:rtl/>
          <w:lang w:bidi="he-IL"/>
        </w:rPr>
        <w:t xml:space="preserve"> לא התכוונו שעותרים מסרו לעיתונאי. </w:t>
      </w:r>
    </w:p>
    <w:p w:rsidR="00A05E2B" w:rsidRDefault="00A05E2B" w:rsidP="00A05E2B">
      <w:pPr>
        <w:pStyle w:val="ruller40"/>
        <w:rPr>
          <w:rFonts w:cs="David"/>
          <w:sz w:val="24"/>
          <w:szCs w:val="26"/>
          <w:rtl/>
          <w:lang w:bidi="he-IL"/>
        </w:rPr>
      </w:pPr>
    </w:p>
    <w:p w:rsidR="00A05E2B" w:rsidRDefault="00A05E2B"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A05E2B" w:rsidRDefault="00A05E2B" w:rsidP="00A05E2B">
      <w:pPr>
        <w:pStyle w:val="ruller40"/>
        <w:rPr>
          <w:rFonts w:cs="David"/>
          <w:sz w:val="24"/>
          <w:szCs w:val="26"/>
          <w:rtl/>
          <w:lang w:bidi="he-IL"/>
        </w:rPr>
      </w:pPr>
      <w:r>
        <w:rPr>
          <w:rFonts w:cs="David" w:hint="cs"/>
          <w:sz w:val="24"/>
          <w:szCs w:val="26"/>
          <w:rtl/>
          <w:lang w:bidi="he-IL"/>
        </w:rPr>
        <w:t xml:space="preserve"> שאלתי את אדוני למה הוא התכוון, ואי אפשר היה להבין. אולי זו הייתה המסקנה. </w:t>
      </w:r>
    </w:p>
    <w:p w:rsidR="00A05E2B" w:rsidRDefault="00A05E2B" w:rsidP="00A05E2B">
      <w:pPr>
        <w:pStyle w:val="ruller40"/>
        <w:rPr>
          <w:rFonts w:cs="David"/>
          <w:sz w:val="24"/>
          <w:szCs w:val="26"/>
          <w:rtl/>
          <w:lang w:bidi="he-IL"/>
        </w:rPr>
      </w:pPr>
    </w:p>
    <w:p w:rsidR="00A05E2B" w:rsidRDefault="00A05E2B" w:rsidP="00A05E2B">
      <w:pPr>
        <w:pStyle w:val="ruller40"/>
        <w:rPr>
          <w:rFonts w:cs="David"/>
          <w:sz w:val="24"/>
          <w:szCs w:val="26"/>
          <w:lang w:bidi="he-IL"/>
        </w:rPr>
      </w:pPr>
      <w:r>
        <w:rPr>
          <w:rFonts w:cs="David" w:hint="cs"/>
          <w:sz w:val="24"/>
          <w:szCs w:val="26"/>
          <w:rtl/>
          <w:lang w:bidi="he-IL"/>
        </w:rPr>
        <w:t xml:space="preserve">עו"ד רוזן עוזר: </w:t>
      </w:r>
    </w:p>
    <w:p w:rsidR="00A05E2B" w:rsidRDefault="00A05E2B" w:rsidP="00A05E2B">
      <w:pPr>
        <w:pStyle w:val="ruller40"/>
        <w:rPr>
          <w:rFonts w:cs="David"/>
          <w:sz w:val="24"/>
          <w:szCs w:val="26"/>
          <w:rtl/>
          <w:lang w:bidi="he-IL"/>
        </w:rPr>
      </w:pPr>
      <w:r>
        <w:rPr>
          <w:rFonts w:cs="David" w:hint="cs"/>
          <w:sz w:val="24"/>
          <w:szCs w:val="26"/>
          <w:rtl/>
          <w:lang w:bidi="he-IL"/>
        </w:rPr>
        <w:t xml:space="preserve">כדי שלא יעוותו הדברים, ושלא תהיה פרשנות לא נכונה </w:t>
      </w:r>
      <w:r>
        <w:rPr>
          <w:rFonts w:cs="David"/>
          <w:sz w:val="24"/>
          <w:szCs w:val="26"/>
          <w:rtl/>
          <w:lang w:bidi="he-IL"/>
        </w:rPr>
        <w:t>–</w:t>
      </w:r>
      <w:r>
        <w:rPr>
          <w:rFonts w:cs="David" w:hint="cs"/>
          <w:sz w:val="24"/>
          <w:szCs w:val="26"/>
          <w:rtl/>
          <w:lang w:bidi="he-IL"/>
        </w:rPr>
        <w:t xml:space="preserve"> ברגע שיש עוד צד, אנחנו לא יודעים גם מה הדרך שבאמצע. אולי בתום לב זה עובר למישהו אחר, ואותו מישהו מעביר את זה? רק בהקשר וחלת החקירה ומורכבותה, יכולים להיות הרבה אנשים. </w:t>
      </w:r>
    </w:p>
    <w:p w:rsidR="00A05E2B" w:rsidRDefault="00A05E2B" w:rsidP="00A05E2B">
      <w:pPr>
        <w:pStyle w:val="ruller40"/>
        <w:rPr>
          <w:rFonts w:cs="David"/>
          <w:sz w:val="24"/>
          <w:szCs w:val="26"/>
          <w:rtl/>
          <w:lang w:bidi="he-IL"/>
        </w:rPr>
      </w:pPr>
    </w:p>
    <w:p w:rsidR="00A05E2B" w:rsidRDefault="00A05E2B" w:rsidP="00A05E2B">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w:t>
      </w:r>
    </w:p>
    <w:p w:rsidR="00A05E2B" w:rsidRDefault="00A05E2B" w:rsidP="00A05E2B">
      <w:pPr>
        <w:pStyle w:val="ruller40"/>
        <w:rPr>
          <w:rFonts w:cs="David"/>
          <w:sz w:val="24"/>
          <w:szCs w:val="26"/>
          <w:rtl/>
          <w:lang w:bidi="he-IL"/>
        </w:rPr>
      </w:pPr>
      <w:r>
        <w:rPr>
          <w:rFonts w:cs="David" w:hint="cs"/>
          <w:sz w:val="24"/>
          <w:szCs w:val="26"/>
          <w:rtl/>
          <w:lang w:bidi="he-IL"/>
        </w:rPr>
        <w:t xml:space="preserve">אין טענה שהעותרים העבירו, ואין מחלוקת שהחומר שהיה  במשטרה הגיע לישועה. אם זה לא היה עצוב זה היה מצחיק. </w:t>
      </w:r>
    </w:p>
    <w:p w:rsidR="00A05E2B" w:rsidRDefault="00A05E2B" w:rsidP="00A05E2B">
      <w:pPr>
        <w:pStyle w:val="ruller40"/>
        <w:rPr>
          <w:rFonts w:cs="David"/>
          <w:sz w:val="24"/>
          <w:szCs w:val="26"/>
          <w:rtl/>
          <w:lang w:bidi="he-IL"/>
        </w:rPr>
      </w:pPr>
    </w:p>
    <w:p w:rsidR="00A05E2B" w:rsidRDefault="00A05E2B"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A05E2B" w:rsidRDefault="00A05E2B" w:rsidP="00A05E2B">
      <w:pPr>
        <w:pStyle w:val="ruller40"/>
        <w:rPr>
          <w:rFonts w:cs="David"/>
          <w:sz w:val="24"/>
          <w:szCs w:val="26"/>
          <w:rtl/>
          <w:lang w:bidi="he-IL"/>
        </w:rPr>
      </w:pPr>
      <w:r>
        <w:rPr>
          <w:rFonts w:cs="David" w:hint="cs"/>
          <w:sz w:val="24"/>
          <w:szCs w:val="26"/>
          <w:rtl/>
          <w:lang w:bidi="he-IL"/>
        </w:rPr>
        <w:t xml:space="preserve">אנחנו נצא להתייעצות למספר דקות. </w:t>
      </w:r>
    </w:p>
    <w:p w:rsidR="00A05E2B" w:rsidRDefault="00A05E2B" w:rsidP="00A05E2B">
      <w:pPr>
        <w:pStyle w:val="ruller40"/>
        <w:rPr>
          <w:rFonts w:cs="David"/>
          <w:sz w:val="24"/>
          <w:szCs w:val="26"/>
          <w:rtl/>
          <w:lang w:bidi="he-IL"/>
        </w:rPr>
      </w:pPr>
    </w:p>
    <w:p w:rsidR="00D17622" w:rsidRPr="00D17622" w:rsidRDefault="00D17622" w:rsidP="00A05E2B">
      <w:pPr>
        <w:pStyle w:val="ruller40"/>
        <w:rPr>
          <w:rFonts w:cs="David"/>
          <w:sz w:val="20"/>
          <w:rtl/>
          <w:lang w:bidi="he-IL"/>
        </w:rPr>
      </w:pPr>
      <w:r w:rsidRPr="00D17622">
        <w:rPr>
          <w:rFonts w:cs="David" w:hint="cs"/>
          <w:sz w:val="20"/>
          <w:rtl/>
          <w:lang w:bidi="he-IL"/>
        </w:rPr>
        <w:t>קלדן: שלמה</w:t>
      </w:r>
    </w:p>
    <w:p w:rsidR="00D17622" w:rsidRDefault="00D17622" w:rsidP="00A05E2B">
      <w:pPr>
        <w:pStyle w:val="ruller40"/>
        <w:rPr>
          <w:rFonts w:cs="David"/>
          <w:sz w:val="24"/>
          <w:szCs w:val="26"/>
          <w:rtl/>
          <w:lang w:bidi="he-IL"/>
        </w:rPr>
      </w:pPr>
    </w:p>
    <w:p w:rsidR="00A05E2B" w:rsidRDefault="00A05E2B" w:rsidP="00A05E2B">
      <w:pPr>
        <w:pStyle w:val="ruller40"/>
        <w:rPr>
          <w:rFonts w:cs="David"/>
          <w:sz w:val="24"/>
          <w:szCs w:val="26"/>
          <w:rtl/>
          <w:lang w:bidi="he-IL"/>
        </w:rPr>
      </w:pPr>
      <w:r>
        <w:rPr>
          <w:rFonts w:cs="David" w:hint="cs"/>
          <w:sz w:val="24"/>
          <w:szCs w:val="26"/>
          <w:rtl/>
          <w:lang w:bidi="he-IL"/>
        </w:rPr>
        <w:t>לאחר הפסקה;</w:t>
      </w:r>
    </w:p>
    <w:p w:rsidR="00A05E2B" w:rsidRDefault="00A05E2B" w:rsidP="00A05E2B">
      <w:pPr>
        <w:pStyle w:val="ruller40"/>
        <w:rPr>
          <w:rFonts w:cs="David"/>
          <w:sz w:val="24"/>
          <w:szCs w:val="26"/>
          <w:rtl/>
          <w:lang w:bidi="he-IL"/>
        </w:rPr>
      </w:pPr>
    </w:p>
    <w:p w:rsidR="00D17622" w:rsidRDefault="00D17622"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D17622" w:rsidRDefault="00D17622" w:rsidP="00D17622">
      <w:pPr>
        <w:pStyle w:val="ruller40"/>
        <w:rPr>
          <w:rFonts w:cs="David"/>
          <w:sz w:val="24"/>
          <w:szCs w:val="26"/>
          <w:rtl/>
          <w:lang w:bidi="he-IL"/>
        </w:rPr>
      </w:pPr>
      <w:r>
        <w:rPr>
          <w:rFonts w:cs="David" w:hint="cs"/>
          <w:sz w:val="24"/>
          <w:szCs w:val="26"/>
          <w:rtl/>
          <w:lang w:bidi="he-IL"/>
        </w:rPr>
        <w:t>על דעת חבריי לאחר שהתייעצנו יש לנו קושי עם העובדה של ההחלטה לא לעשות כלום. אם הייתם אומרים עשינו בדיקה מוקדמת הזמנו את העד שהוא אחד המועמדים הפוטנציאליים, עשינו בדיקה פנימית צמצמנו את המעגלים, משהו שמעיד על ניסיון לפני שאומרים אין  תוחלת או התוחלת היא כזו שלא כדאי לעשות</w:t>
      </w:r>
      <w:r w:rsidR="003522B4">
        <w:rPr>
          <w:rFonts w:cs="David" w:hint="cs"/>
          <w:sz w:val="24"/>
          <w:szCs w:val="26"/>
          <w:rtl/>
          <w:lang w:bidi="he-IL"/>
        </w:rPr>
        <w:t xml:space="preserve"> פעולה אחת, אך במצב של החלטה של</w:t>
      </w:r>
      <w:r>
        <w:rPr>
          <w:rFonts w:cs="David" w:hint="cs"/>
          <w:sz w:val="24"/>
          <w:szCs w:val="26"/>
          <w:rtl/>
          <w:lang w:bidi="he-IL"/>
        </w:rPr>
        <w:t xml:space="preserve">א עושים כלום, גם לא בדיקה מוקדמת וגם לא את ענין הקלטות, להבדיל מדבר אחר, ההצעה שלנו שתשקלו לקיים בדיקה כלשהי מקדמית בכל הנוגע להדלפת קלטות השמע. </w:t>
      </w:r>
    </w:p>
    <w:p w:rsidR="00D17622" w:rsidRDefault="00D17622" w:rsidP="00D17622">
      <w:pPr>
        <w:pStyle w:val="ruller40"/>
        <w:rPr>
          <w:rFonts w:cs="David"/>
          <w:sz w:val="24"/>
          <w:szCs w:val="26"/>
          <w:rtl/>
          <w:lang w:bidi="he-IL"/>
        </w:rPr>
      </w:pPr>
    </w:p>
    <w:p w:rsidR="00D17622" w:rsidRDefault="00D17622" w:rsidP="00D17622">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מטבע הדברים נבקש לצאת להתייעץ. </w:t>
      </w:r>
    </w:p>
    <w:p w:rsidR="00D17622" w:rsidRDefault="00D17622" w:rsidP="00D17622">
      <w:pPr>
        <w:pStyle w:val="ruller40"/>
        <w:rPr>
          <w:rFonts w:cs="David"/>
          <w:sz w:val="24"/>
          <w:szCs w:val="26"/>
          <w:rtl/>
          <w:lang w:bidi="he-IL"/>
        </w:rPr>
      </w:pPr>
    </w:p>
    <w:p w:rsidR="00D17622" w:rsidRDefault="00D17622"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D17622" w:rsidRDefault="00D17622" w:rsidP="00D17622">
      <w:pPr>
        <w:pStyle w:val="ruller40"/>
        <w:rPr>
          <w:rFonts w:cs="David"/>
          <w:sz w:val="24"/>
          <w:szCs w:val="26"/>
          <w:rtl/>
          <w:lang w:bidi="he-IL"/>
        </w:rPr>
      </w:pPr>
      <w:r>
        <w:rPr>
          <w:rFonts w:cs="David" w:hint="cs"/>
          <w:sz w:val="24"/>
          <w:szCs w:val="26"/>
          <w:rtl/>
          <w:lang w:bidi="he-IL"/>
        </w:rPr>
        <w:t>כמה זמן דרוש לכם?</w:t>
      </w:r>
    </w:p>
    <w:p w:rsidR="00D17622" w:rsidRDefault="00D17622" w:rsidP="00D17622">
      <w:pPr>
        <w:pStyle w:val="ruller40"/>
        <w:rPr>
          <w:rFonts w:cs="David"/>
          <w:sz w:val="24"/>
          <w:szCs w:val="26"/>
          <w:rtl/>
          <w:lang w:bidi="he-IL"/>
        </w:rPr>
      </w:pPr>
    </w:p>
    <w:p w:rsidR="00D17622" w:rsidRDefault="00D17622" w:rsidP="00D17622">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דרוש לני כחצי שעה שלושת רבעי שעה. </w:t>
      </w:r>
    </w:p>
    <w:p w:rsidR="00D17622" w:rsidRDefault="00D17622" w:rsidP="00D17622">
      <w:pPr>
        <w:pStyle w:val="ruller40"/>
        <w:rPr>
          <w:rFonts w:cs="David"/>
          <w:sz w:val="24"/>
          <w:szCs w:val="26"/>
          <w:rtl/>
          <w:lang w:bidi="he-IL"/>
        </w:rPr>
      </w:pPr>
    </w:p>
    <w:p w:rsidR="00D17622" w:rsidRDefault="00D17622" w:rsidP="00BD7F07">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D17622" w:rsidRDefault="00D17622" w:rsidP="00D17622">
      <w:pPr>
        <w:pStyle w:val="ruller40"/>
        <w:rPr>
          <w:rFonts w:cs="David"/>
          <w:sz w:val="24"/>
          <w:szCs w:val="26"/>
          <w:rtl/>
          <w:lang w:bidi="he-IL"/>
        </w:rPr>
      </w:pPr>
      <w:r>
        <w:rPr>
          <w:rFonts w:cs="David" w:hint="cs"/>
          <w:sz w:val="24"/>
          <w:szCs w:val="26"/>
          <w:rtl/>
          <w:lang w:bidi="he-IL"/>
        </w:rPr>
        <w:t xml:space="preserve">נצא עכשיו להפסקה. </w:t>
      </w:r>
    </w:p>
    <w:p w:rsidR="00D17622" w:rsidRDefault="00D17622" w:rsidP="00D17622">
      <w:pPr>
        <w:pStyle w:val="ruller40"/>
        <w:rPr>
          <w:rFonts w:cs="David"/>
          <w:sz w:val="24"/>
          <w:szCs w:val="26"/>
          <w:rtl/>
          <w:lang w:bidi="he-IL"/>
        </w:rPr>
      </w:pPr>
    </w:p>
    <w:p w:rsidR="00D17622" w:rsidRDefault="00D17622" w:rsidP="00D17622">
      <w:pPr>
        <w:pStyle w:val="ruller40"/>
        <w:rPr>
          <w:rFonts w:cs="David"/>
          <w:sz w:val="24"/>
          <w:szCs w:val="26"/>
          <w:rtl/>
          <w:lang w:bidi="he-IL"/>
        </w:rPr>
      </w:pPr>
      <w:r>
        <w:rPr>
          <w:rFonts w:cs="David" w:hint="cs"/>
          <w:sz w:val="24"/>
          <w:szCs w:val="26"/>
          <w:rtl/>
          <w:lang w:bidi="he-IL"/>
        </w:rPr>
        <w:t>לאחר הפסקה;</w:t>
      </w:r>
    </w:p>
    <w:p w:rsidR="00D17622" w:rsidRDefault="00D17622" w:rsidP="001D0AA8">
      <w:pPr>
        <w:pStyle w:val="ruller40"/>
        <w:rPr>
          <w:rFonts w:cs="David"/>
          <w:sz w:val="24"/>
          <w:szCs w:val="26"/>
          <w:rtl/>
          <w:lang w:bidi="he-IL"/>
        </w:rPr>
      </w:pPr>
    </w:p>
    <w:p w:rsidR="003522B4" w:rsidRDefault="001D0AA8" w:rsidP="003522B4">
      <w:pPr>
        <w:pStyle w:val="ruller40"/>
        <w:rPr>
          <w:rFonts w:cs="David"/>
          <w:sz w:val="24"/>
          <w:szCs w:val="26"/>
          <w:rtl/>
          <w:lang w:bidi="he-IL"/>
        </w:rPr>
      </w:pPr>
      <w:r>
        <w:rPr>
          <w:rFonts w:cs="David" w:hint="cs"/>
          <w:sz w:val="24"/>
          <w:szCs w:val="26"/>
          <w:rtl/>
          <w:lang w:bidi="he-IL"/>
        </w:rPr>
        <w:t xml:space="preserve">עו"ד </w:t>
      </w:r>
      <w:proofErr w:type="spellStart"/>
      <w:r>
        <w:rPr>
          <w:rFonts w:cs="David" w:hint="cs"/>
          <w:sz w:val="24"/>
          <w:szCs w:val="26"/>
          <w:rtl/>
          <w:lang w:bidi="he-IL"/>
        </w:rPr>
        <w:t>נד"ב</w:t>
      </w:r>
      <w:proofErr w:type="spellEnd"/>
      <w:r>
        <w:rPr>
          <w:rFonts w:cs="David" w:hint="cs"/>
          <w:sz w:val="24"/>
          <w:szCs w:val="26"/>
          <w:rtl/>
          <w:lang w:bidi="he-IL"/>
        </w:rPr>
        <w:t xml:space="preserve">: </w:t>
      </w:r>
      <w:r w:rsidR="003522B4">
        <w:rPr>
          <w:rFonts w:cs="David" w:hint="cs"/>
          <w:sz w:val="24"/>
          <w:szCs w:val="26"/>
          <w:rtl/>
          <w:lang w:bidi="he-IL"/>
        </w:rPr>
        <w:t>בהמשך להערות בית המשפט הנכבד, נבקש להציג את הדברים בפני היועמ"ש ויתר הגורמים הרלבנטיים לצורך החלטה, כדי שלאור תקופת החגים הקרובה ומיעוט ימי העובדה במהלכם, נבקש להגיש הודעת עדכון עד ליום 15/10/2020 וייעשה מאמץ להגיש את ההודעה עוד קודם. ככל שיוחלט לנקוט פעולות כאלה או אחרות, וככל שאלה יבוצעו טרם הגשת הודעת העדכון, הדברים יוכלו לבוא לידי ביטוי בהודעה שתוגש.</w:t>
      </w:r>
    </w:p>
    <w:p w:rsidR="003522B4" w:rsidRDefault="003522B4" w:rsidP="003522B4">
      <w:pPr>
        <w:pStyle w:val="ruller40"/>
        <w:rPr>
          <w:rFonts w:cs="David"/>
          <w:sz w:val="24"/>
          <w:szCs w:val="26"/>
          <w:rtl/>
          <w:lang w:bidi="he-IL"/>
        </w:rPr>
      </w:pPr>
    </w:p>
    <w:p w:rsidR="00503611" w:rsidRDefault="00730090" w:rsidP="003053E2">
      <w:pPr>
        <w:pStyle w:val="ruller40"/>
        <w:rPr>
          <w:rFonts w:cs="David"/>
          <w:sz w:val="24"/>
          <w:szCs w:val="26"/>
          <w:rtl/>
          <w:lang w:bidi="he-IL"/>
        </w:rPr>
      </w:pPr>
      <w:r>
        <w:rPr>
          <w:rFonts w:cs="David" w:hint="cs"/>
          <w:sz w:val="24"/>
          <w:szCs w:val="26"/>
          <w:rtl/>
          <w:lang w:bidi="he-IL"/>
        </w:rPr>
        <w:t xml:space="preserve">עו"ד חן: אני חייב לומר, שאני קצת נבוך. בית המשפט העליון העיר את הערותיו ונציגי היועמ"ש ואנו ציפינו לתשובה אחרת. התשובה הזאת שבעצם באה ואומרת שלאחר החגים נעדכן ונחליט לא בסוגיה בכללותה, לצורך זה מספיק שיחת טלפון. לכן את הודעת העדכון ניתן לאחר החגים ביום 15/10/2020 עוד חודש, זה נראה לנו תשובה לא מספקת. אני חייב לומר. </w:t>
      </w:r>
      <w:r w:rsidR="003053E2">
        <w:rPr>
          <w:rFonts w:cs="David" w:hint="cs"/>
          <w:sz w:val="24"/>
          <w:szCs w:val="26"/>
          <w:rtl/>
          <w:lang w:bidi="he-IL"/>
        </w:rPr>
        <w:t xml:space="preserve">כולנו מחויבים בשמירה על כבודו של היועמ"ש. בכל זאת בית המשפט אמר את דברו לנציג המדינה. ככל שיש להשיב להצעת המדינה, אנו לא נדחק ונבקש שהחלטה נכונה תתקבל. אפשר להמתין עוד יום או עוד יומיים אך לזרוק אותנו עם כל הכבוד זו לא תשובה. </w:t>
      </w:r>
    </w:p>
    <w:p w:rsidR="00503611" w:rsidRDefault="00503611" w:rsidP="001341EE">
      <w:pPr>
        <w:pStyle w:val="ruller40"/>
        <w:rPr>
          <w:rFonts w:cs="David"/>
          <w:sz w:val="24"/>
          <w:szCs w:val="26"/>
          <w:rtl/>
          <w:lang w:bidi="he-IL"/>
        </w:rPr>
      </w:pPr>
    </w:p>
    <w:p w:rsidR="003053E2" w:rsidRDefault="003053E2" w:rsidP="002A076D">
      <w:pPr>
        <w:pStyle w:val="ruller40"/>
        <w:rPr>
          <w:rFonts w:cs="David"/>
          <w:sz w:val="26"/>
          <w:szCs w:val="26"/>
          <w:rtl/>
          <w:lang w:bidi="he-IL"/>
        </w:rPr>
      </w:pPr>
      <w:r>
        <w:rPr>
          <w:rFonts w:cs="David" w:hint="cs"/>
          <w:sz w:val="24"/>
          <w:szCs w:val="26"/>
          <w:rtl/>
          <w:lang w:bidi="he-IL"/>
        </w:rPr>
        <w:t>כבוד הנשיאה</w:t>
      </w:r>
      <w:r w:rsidRPr="003E0960">
        <w:rPr>
          <w:rFonts w:cs="David" w:hint="cs"/>
          <w:sz w:val="24"/>
          <w:szCs w:val="26"/>
          <w:rtl/>
          <w:lang w:bidi="he-IL"/>
        </w:rPr>
        <w:t xml:space="preserve"> א' חיות:</w:t>
      </w:r>
    </w:p>
    <w:p w:rsidR="00503611" w:rsidRDefault="003053E2" w:rsidP="001341EE">
      <w:pPr>
        <w:pStyle w:val="ruller40"/>
        <w:rPr>
          <w:rFonts w:cs="David"/>
          <w:sz w:val="24"/>
          <w:szCs w:val="26"/>
          <w:rtl/>
          <w:lang w:bidi="he-IL"/>
        </w:rPr>
      </w:pPr>
      <w:r>
        <w:rPr>
          <w:rFonts w:cs="David" w:hint="cs"/>
          <w:sz w:val="24"/>
          <w:szCs w:val="26"/>
          <w:rtl/>
          <w:lang w:bidi="he-IL"/>
        </w:rPr>
        <w:t xml:space="preserve">אנו מבקשים תשובה עד יום שני הקרוב. </w:t>
      </w:r>
    </w:p>
    <w:p w:rsidR="003053E2" w:rsidRDefault="003053E2" w:rsidP="001341EE">
      <w:pPr>
        <w:pStyle w:val="ruller40"/>
        <w:rPr>
          <w:rFonts w:cs="David"/>
          <w:sz w:val="24"/>
          <w:szCs w:val="26"/>
          <w:rtl/>
          <w:lang w:bidi="he-IL"/>
        </w:rPr>
      </w:pPr>
    </w:p>
    <w:p w:rsidR="003053E2" w:rsidRPr="002E364B" w:rsidRDefault="003053E2" w:rsidP="001341EE">
      <w:pPr>
        <w:pStyle w:val="ruller40"/>
        <w:rPr>
          <w:rFonts w:cs="David"/>
          <w:b/>
          <w:bCs/>
          <w:sz w:val="24"/>
          <w:szCs w:val="26"/>
          <w:rtl/>
          <w:lang w:bidi="he-IL"/>
        </w:rPr>
      </w:pPr>
      <w:r w:rsidRPr="002E364B">
        <w:rPr>
          <w:rFonts w:cs="David" w:hint="cs"/>
          <w:b/>
          <w:bCs/>
          <w:sz w:val="24"/>
          <w:szCs w:val="26"/>
          <w:rtl/>
          <w:lang w:bidi="he-IL"/>
        </w:rPr>
        <w:t>ניתנה החלטה.</w:t>
      </w:r>
    </w:p>
    <w:p w:rsidR="003053E2" w:rsidRDefault="003053E2" w:rsidP="001341EE">
      <w:pPr>
        <w:pStyle w:val="ruller40"/>
        <w:rPr>
          <w:rFonts w:cs="David"/>
          <w:sz w:val="24"/>
          <w:szCs w:val="26"/>
          <w:rtl/>
          <w:lang w:bidi="he-IL"/>
        </w:rPr>
      </w:pPr>
    </w:p>
    <w:p w:rsidR="0010079C" w:rsidRPr="00336BC1" w:rsidRDefault="003053E2" w:rsidP="002E364B">
      <w:pPr>
        <w:pStyle w:val="ruller40"/>
        <w:rPr>
          <w:rFonts w:cs="David"/>
          <w:sz w:val="24"/>
          <w:szCs w:val="26"/>
          <w:rtl/>
          <w:lang w:bidi="he-IL"/>
        </w:rPr>
      </w:pPr>
      <w:r w:rsidRPr="003053E2">
        <w:rPr>
          <w:rFonts w:cs="David" w:hint="cs"/>
          <w:sz w:val="20"/>
          <w:rtl/>
          <w:lang w:bidi="he-IL"/>
        </w:rPr>
        <w:t>הוקלד ע"י שלמה/גלית</w:t>
      </w:r>
    </w:p>
    <w:sectPr w:rsidR="0010079C" w:rsidRPr="00336BC1" w:rsidSect="00292350">
      <w:type w:val="continuous"/>
      <w:pgSz w:w="11907" w:h="16840"/>
      <w:pgMar w:top="1138" w:right="1138" w:bottom="1138" w:left="1138" w:header="706" w:footer="706" w:gutter="0"/>
      <w:lnNumType w:countBy="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18" w:rsidRDefault="003E6E18">
      <w:r>
        <w:separator/>
      </w:r>
    </w:p>
  </w:endnote>
  <w:endnote w:type="continuationSeparator" w:id="0">
    <w:p w:rsidR="003E6E18" w:rsidRDefault="003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00000000" w:usb1="C000785B" w:usb2="00000009" w:usb3="00000000" w:csb0="000001FF" w:csb1="00000000"/>
  </w:font>
  <w:font w:name="Tahoma">
    <w:altName w:val="Arial Narrow"/>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D6" w:rsidRDefault="001626D6" w:rsidP="00493A6D">
    <w:pPr>
      <w:pStyle w:val="a4"/>
      <w:framePr w:wrap="around" w:vAnchor="text" w:hAnchor="margin" w:xAlign="right" w:y="1"/>
      <w:rPr>
        <w:rStyle w:val="a5"/>
      </w:rPr>
    </w:pPr>
    <w:r>
      <w:rPr>
        <w:rStyle w:val="a5"/>
        <w:rtl/>
      </w:rPr>
      <w:fldChar w:fldCharType="begin"/>
    </w:r>
    <w:r>
      <w:rPr>
        <w:rStyle w:val="a5"/>
      </w:rPr>
      <w:instrText xml:space="preserve">PAGE  </w:instrText>
    </w:r>
    <w:r>
      <w:rPr>
        <w:rStyle w:val="a5"/>
        <w:rtl/>
      </w:rPr>
      <w:fldChar w:fldCharType="end"/>
    </w:r>
  </w:p>
  <w:p w:rsidR="001626D6" w:rsidRDefault="001626D6" w:rsidP="001774F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D6" w:rsidRDefault="001626D6" w:rsidP="00493A6D">
    <w:pPr>
      <w:pStyle w:val="a4"/>
      <w:framePr w:wrap="around" w:vAnchor="text" w:hAnchor="margin" w:xAlign="right" w:y="1"/>
      <w:rPr>
        <w:rStyle w:val="a5"/>
      </w:rPr>
    </w:pPr>
    <w:r>
      <w:rPr>
        <w:rStyle w:val="a5"/>
        <w:rtl/>
      </w:rPr>
      <w:fldChar w:fldCharType="begin"/>
    </w:r>
    <w:r>
      <w:rPr>
        <w:rStyle w:val="a5"/>
      </w:rPr>
      <w:instrText xml:space="preserve">PAGE  </w:instrText>
    </w:r>
    <w:r>
      <w:rPr>
        <w:rStyle w:val="a5"/>
        <w:rtl/>
      </w:rPr>
      <w:fldChar w:fldCharType="separate"/>
    </w:r>
    <w:r w:rsidR="00E5366A">
      <w:rPr>
        <w:rStyle w:val="a5"/>
        <w:noProof/>
        <w:rtl/>
      </w:rPr>
      <w:t>16</w:t>
    </w:r>
    <w:r>
      <w:rPr>
        <w:rStyle w:val="a5"/>
        <w:rtl/>
      </w:rPr>
      <w:fldChar w:fldCharType="end"/>
    </w:r>
  </w:p>
  <w:p w:rsidR="001626D6" w:rsidRDefault="001626D6" w:rsidP="001774FB">
    <w:pPr>
      <w:pStyle w:val="a4"/>
      <w:bidi w:val="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D6" w:rsidRDefault="001626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18" w:rsidRDefault="003E6E18">
      <w:r>
        <w:separator/>
      </w:r>
    </w:p>
  </w:footnote>
  <w:footnote w:type="continuationSeparator" w:id="0">
    <w:p w:rsidR="003E6E18" w:rsidRDefault="003E6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D6" w:rsidRDefault="001626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D6" w:rsidRDefault="001626D6">
    <w:pPr>
      <w:pStyle w:val="a3"/>
      <w:framePr w:wrap="auto" w:vAnchor="text" w:hAnchor="margin" w:xAlign="center" w:y="1"/>
      <w:rPr>
        <w:rStyle w:val="a5"/>
        <w:rtl/>
      </w:rPr>
    </w:pPr>
    <w:r>
      <w:rPr>
        <w:rStyle w:val="a5"/>
      </w:rPr>
      <w:fldChar w:fldCharType="begin"/>
    </w:r>
    <w:r>
      <w:rPr>
        <w:rStyle w:val="a5"/>
      </w:rPr>
      <w:instrText xml:space="preserve">PAGE  </w:instrText>
    </w:r>
    <w:r>
      <w:rPr>
        <w:rStyle w:val="a5"/>
      </w:rPr>
      <w:fldChar w:fldCharType="separate"/>
    </w:r>
    <w:r w:rsidR="00E5366A">
      <w:rPr>
        <w:rStyle w:val="a5"/>
        <w:noProof/>
        <w:rtl/>
      </w:rPr>
      <w:t>16</w:t>
    </w:r>
    <w:r>
      <w:rPr>
        <w:rStyle w:val="a5"/>
      </w:rPr>
      <w:fldChar w:fldCharType="end"/>
    </w:r>
  </w:p>
  <w:tbl>
    <w:tblPr>
      <w:bidiVisual/>
      <w:tblW w:w="0" w:type="auto"/>
      <w:tblLook w:val="0000" w:firstRow="0" w:lastRow="0" w:firstColumn="0" w:lastColumn="0" w:noHBand="0" w:noVBand="0"/>
    </w:tblPr>
    <w:tblGrid>
      <w:gridCol w:w="9631"/>
    </w:tblGrid>
    <w:tr w:rsidR="001626D6">
      <w:tc>
        <w:tcPr>
          <w:tcW w:w="9855" w:type="dxa"/>
        </w:tcPr>
        <w:p w:rsidR="001626D6" w:rsidRDefault="001626D6">
          <w:pPr>
            <w:pStyle w:val="a3"/>
            <w:jc w:val="right"/>
          </w:pPr>
        </w:p>
      </w:tc>
    </w:tr>
  </w:tbl>
  <w:p w:rsidR="001626D6" w:rsidRDefault="001626D6">
    <w:pPr>
      <w:pStyle w:val="a3"/>
      <w:jc w:val="right"/>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6D6" w:rsidRDefault="001626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61"/>
    <w:rsid w:val="00015E8E"/>
    <w:rsid w:val="000640E9"/>
    <w:rsid w:val="00091D34"/>
    <w:rsid w:val="000B13DC"/>
    <w:rsid w:val="000C0EFB"/>
    <w:rsid w:val="000F63A5"/>
    <w:rsid w:val="00100426"/>
    <w:rsid w:val="0010079C"/>
    <w:rsid w:val="001154B4"/>
    <w:rsid w:val="001341EE"/>
    <w:rsid w:val="001567D3"/>
    <w:rsid w:val="001626D6"/>
    <w:rsid w:val="00174050"/>
    <w:rsid w:val="001774FB"/>
    <w:rsid w:val="001B141F"/>
    <w:rsid w:val="001B27B5"/>
    <w:rsid w:val="001B4ECA"/>
    <w:rsid w:val="001D0AA8"/>
    <w:rsid w:val="001E42CE"/>
    <w:rsid w:val="00206EB1"/>
    <w:rsid w:val="002312FC"/>
    <w:rsid w:val="0025205F"/>
    <w:rsid w:val="00292350"/>
    <w:rsid w:val="002976BF"/>
    <w:rsid w:val="002A076D"/>
    <w:rsid w:val="002E364B"/>
    <w:rsid w:val="003053E2"/>
    <w:rsid w:val="003173F1"/>
    <w:rsid w:val="00336BC1"/>
    <w:rsid w:val="003522B4"/>
    <w:rsid w:val="003A46E1"/>
    <w:rsid w:val="003A76CF"/>
    <w:rsid w:val="003E6E18"/>
    <w:rsid w:val="00406E4D"/>
    <w:rsid w:val="004359F5"/>
    <w:rsid w:val="004535D0"/>
    <w:rsid w:val="00454C16"/>
    <w:rsid w:val="00493A6D"/>
    <w:rsid w:val="004A7B6F"/>
    <w:rsid w:val="004B15FC"/>
    <w:rsid w:val="00503611"/>
    <w:rsid w:val="00517365"/>
    <w:rsid w:val="005358E3"/>
    <w:rsid w:val="005A1B11"/>
    <w:rsid w:val="005D5CDE"/>
    <w:rsid w:val="005E3292"/>
    <w:rsid w:val="006862EE"/>
    <w:rsid w:val="006A47FE"/>
    <w:rsid w:val="006B7279"/>
    <w:rsid w:val="006E753E"/>
    <w:rsid w:val="00730090"/>
    <w:rsid w:val="0075184D"/>
    <w:rsid w:val="007C5B78"/>
    <w:rsid w:val="007E166C"/>
    <w:rsid w:val="007F4D5A"/>
    <w:rsid w:val="0086313E"/>
    <w:rsid w:val="008A1444"/>
    <w:rsid w:val="00910161"/>
    <w:rsid w:val="009123CF"/>
    <w:rsid w:val="009151E4"/>
    <w:rsid w:val="009220E7"/>
    <w:rsid w:val="009672EA"/>
    <w:rsid w:val="00A05E2B"/>
    <w:rsid w:val="00A270E6"/>
    <w:rsid w:val="00A56066"/>
    <w:rsid w:val="00A81F6B"/>
    <w:rsid w:val="00A96C3B"/>
    <w:rsid w:val="00AC0EE3"/>
    <w:rsid w:val="00AE7886"/>
    <w:rsid w:val="00B1326A"/>
    <w:rsid w:val="00B93B9C"/>
    <w:rsid w:val="00BD2858"/>
    <w:rsid w:val="00BD7F07"/>
    <w:rsid w:val="00C01E4F"/>
    <w:rsid w:val="00C03A5A"/>
    <w:rsid w:val="00C272E9"/>
    <w:rsid w:val="00C62E14"/>
    <w:rsid w:val="00C67390"/>
    <w:rsid w:val="00C7731C"/>
    <w:rsid w:val="00CB6CAE"/>
    <w:rsid w:val="00CE1CB9"/>
    <w:rsid w:val="00D17622"/>
    <w:rsid w:val="00D3373E"/>
    <w:rsid w:val="00D33C74"/>
    <w:rsid w:val="00D50BA9"/>
    <w:rsid w:val="00E246BF"/>
    <w:rsid w:val="00E42154"/>
    <w:rsid w:val="00E50B17"/>
    <w:rsid w:val="00E5366A"/>
    <w:rsid w:val="00E770C8"/>
    <w:rsid w:val="00E874EC"/>
    <w:rsid w:val="00EA1421"/>
    <w:rsid w:val="00EA19A4"/>
    <w:rsid w:val="00EF527D"/>
    <w:rsid w:val="00F638DB"/>
    <w:rsid w:val="00F96312"/>
    <w:rsid w:val="00FA71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180FB-5036-BE46-A484-CE4B7EF6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adjustRightInd w:val="0"/>
    </w:pPr>
    <w:rPr>
      <w:rFonts w:cs="David"/>
      <w:szCs w:val="24"/>
    </w:rPr>
  </w:style>
  <w:style w:type="paragraph" w:styleId="1">
    <w:name w:val="heading 1"/>
    <w:basedOn w:val="a"/>
    <w:next w:val="a"/>
    <w:qFormat/>
    <w:rsid w:val="009101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ñâðåï2"/>
    <w:basedOn w:val="a"/>
  </w:style>
  <w:style w:type="paragraph" w:customStyle="1" w:styleId="14">
    <w:name w:val="14"/>
    <w:basedOn w:val="a"/>
    <w:pPr>
      <w:framePr w:hSpace="181" w:vSpace="181" w:wrap="auto" w:vAnchor="text" w:hAnchor="text" w:y="1"/>
      <w:ind w:left="1701" w:right="1985" w:hanging="567"/>
    </w:pPr>
    <w:rPr>
      <w:szCs w:val="16"/>
    </w:rPr>
  </w:style>
  <w:style w:type="paragraph" w:customStyle="1" w:styleId="10">
    <w:name w:val="ñâðåï1"/>
    <w:basedOn w:val="a"/>
  </w:style>
  <w:style w:type="paragraph" w:customStyle="1" w:styleId="3">
    <w:name w:val="ñâðåï3"/>
    <w:basedOn w:val="a"/>
    <w:next w:val="TOC7"/>
    <w:rPr>
      <w:rFonts w:ascii="Courier New" w:hAnsi="Courier New" w:cs="Courier New"/>
      <w:i/>
      <w:color w:val="800000"/>
      <w:sz w:val="40"/>
      <w:u w:val="words"/>
    </w:rPr>
  </w:style>
  <w:style w:type="paragraph" w:styleId="TOC7">
    <w:name w:val="toc 7"/>
    <w:basedOn w:val="a"/>
    <w:next w:val="a"/>
    <w:autoRedefine/>
    <w:semiHidden/>
    <w:pPr>
      <w:tabs>
        <w:tab w:val="right" w:leader="dot" w:pos="8306"/>
      </w:tabs>
      <w:ind w:right="1200"/>
    </w:p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rPr>
      <w:rFonts w:cs="Miriam"/>
    </w:rPr>
  </w:style>
  <w:style w:type="paragraph" w:customStyle="1" w:styleId="ProtocolTitle">
    <w:name w:val="Protocol Title"/>
    <w:basedOn w:val="a"/>
    <w:rPr>
      <w:b/>
      <w:bCs/>
      <w:u w:val="single"/>
    </w:rPr>
  </w:style>
  <w:style w:type="paragraph" w:customStyle="1" w:styleId="Casenameintextbody">
    <w:name w:val="Case name in text body"/>
    <w:basedOn w:val="a"/>
    <w:pPr>
      <w:jc w:val="right"/>
    </w:pPr>
    <w:rPr>
      <w:b/>
      <w:bCs/>
      <w:u w:val="single"/>
    </w:rPr>
  </w:style>
  <w:style w:type="paragraph" w:customStyle="1" w:styleId="precasestyle">
    <w:name w:val="pre_case style"/>
    <w:basedOn w:val="a"/>
    <w:pPr>
      <w:tabs>
        <w:tab w:val="left" w:pos="2552"/>
      </w:tabs>
      <w:ind w:right="2549"/>
    </w:pPr>
  </w:style>
  <w:style w:type="character" w:styleId="a6">
    <w:name w:val="line number"/>
    <w:basedOn w:val="a0"/>
    <w:rsid w:val="00292350"/>
  </w:style>
  <w:style w:type="paragraph" w:customStyle="1" w:styleId="ruller3">
    <w:name w:val="ruller 3"/>
    <w:basedOn w:val="Casenameintextbody"/>
    <w:pPr>
      <w:jc w:val="left"/>
    </w:pPr>
    <w:rPr>
      <w:b w:val="0"/>
      <w:bCs w:val="0"/>
      <w:sz w:val="22"/>
      <w:u w:val="none"/>
    </w:rPr>
  </w:style>
  <w:style w:type="paragraph" w:customStyle="1" w:styleId="BODYPROTOCOL">
    <w:name w:val="BODY PROTOCOL"/>
    <w:basedOn w:val="a"/>
    <w:rsid w:val="00910161"/>
    <w:pPr>
      <w:tabs>
        <w:tab w:val="left" w:pos="2552"/>
      </w:tabs>
      <w:spacing w:line="360" w:lineRule="auto"/>
      <w:jc w:val="both"/>
    </w:pPr>
    <w:rPr>
      <w:rFonts w:cs="FrankRuehl"/>
      <w:spacing w:val="10"/>
      <w:sz w:val="22"/>
      <w:szCs w:val="28"/>
    </w:rPr>
  </w:style>
  <w:style w:type="paragraph" w:customStyle="1" w:styleId="ruller40">
    <w:name w:val="ruller40"/>
    <w:basedOn w:val="a"/>
    <w:rsid w:val="00F638DB"/>
    <w:pPr>
      <w:overflowPunct w:val="0"/>
      <w:adjustRightInd/>
      <w:spacing w:line="360" w:lineRule="auto"/>
      <w:jc w:val="both"/>
    </w:pPr>
    <w:rPr>
      <w:rFonts w:ascii="Arial TUR" w:hAnsi="Arial TUR" w:cs="Arial TUR"/>
      <w:spacing w:val="10"/>
      <w:sz w:val="22"/>
      <w:szCs w:val="22"/>
      <w:lang w:bidi="ar-SA"/>
    </w:rPr>
  </w:style>
  <w:style w:type="paragraph" w:styleId="a7">
    <w:name w:val="Balloon Text"/>
    <w:basedOn w:val="a"/>
    <w:link w:val="a8"/>
    <w:rsid w:val="00503611"/>
    <w:rPr>
      <w:rFonts w:ascii="Tahoma" w:hAnsi="Tahoma" w:cs="Tahoma"/>
      <w:sz w:val="18"/>
      <w:szCs w:val="18"/>
    </w:rPr>
  </w:style>
  <w:style w:type="character" w:customStyle="1" w:styleId="a8">
    <w:name w:val="טקסט בלונים תו"/>
    <w:link w:val="a7"/>
    <w:rsid w:val="0050361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9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18AB9-2C87-4C47-84C5-B4A0EDC9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3548</Words>
  <Characters>20228</Characters>
  <Application>Microsoft Office Word</Application>
  <DocSecurity>0</DocSecurity>
  <Lines>168</Lines>
  <Paragraphs>47</Paragraphs>
  <ScaleCrop>false</ScaleCrop>
  <HeadingPairs>
    <vt:vector size="2" baseType="variant">
      <vt:variant>
        <vt:lpstr>שם</vt:lpstr>
      </vt:variant>
      <vt:variant>
        <vt:i4>1</vt:i4>
      </vt:variant>
    </vt:vector>
  </HeadingPairs>
  <TitlesOfParts>
    <vt:vector size="1" baseType="lpstr">
      <vt:lpstr>ááéú äîùôè äòìéåï áéøåùìéí</vt:lpstr>
    </vt:vector>
  </TitlesOfParts>
  <Company>âåîà ùøåúé îùøã åîòøëåú 1989</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ááéú äîùôè äòìéåï áéøåùìéí</dc:title>
  <dc:subject/>
  <dc:creator>Administrator</dc:creator>
  <cp:keywords/>
  <dc:description/>
  <cp:lastModifiedBy>Dan Yakir</cp:lastModifiedBy>
  <cp:revision>2</cp:revision>
  <cp:lastPrinted>2020-09-14T09:35:00Z</cp:lastPrinted>
  <dcterms:created xsi:type="dcterms:W3CDTF">2020-09-14T12:47:00Z</dcterms:created>
  <dcterms:modified xsi:type="dcterms:W3CDTF">2020-09-14T12:47:00Z</dcterms:modified>
</cp:coreProperties>
</file>